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3C" w:rsidRDefault="002B774A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540E3C" w:rsidRDefault="002B774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2023. évi költségvetéséről szóló 2/2023.(II.24.) számú önkormányzati rendelet módosításáról</w:t>
      </w:r>
    </w:p>
    <w:p w:rsidR="00540E3C" w:rsidRDefault="002B774A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 §-ában foglaltak alapján Dunakeszi Város 202</w:t>
      </w:r>
      <w:r w:rsidR="008114C5">
        <w:t>3</w:t>
      </w:r>
      <w:r>
        <w:t xml:space="preserve">. évi költségvetéséről szóló </w:t>
      </w:r>
      <w:r w:rsidR="008114C5">
        <w:t>2</w:t>
      </w:r>
      <w:r>
        <w:t>/202</w:t>
      </w:r>
      <w:r w:rsidR="008114C5">
        <w:t>3</w:t>
      </w:r>
      <w:r>
        <w:t xml:space="preserve">. (II. </w:t>
      </w:r>
      <w:r w:rsidR="008114C5">
        <w:t>24</w:t>
      </w:r>
      <w:r>
        <w:t>.) sz. önkormányzati rendeletét az alábbiak szerint módosítja:</w:t>
      </w:r>
    </w:p>
    <w:p w:rsidR="00540E3C" w:rsidRDefault="002B774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540E3C" w:rsidRDefault="002B774A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3. § (1) és (2) bekezdése helyébe a következő rendelkezések lépnek: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2023. évi bevételének fő összegét</w:t>
      </w:r>
      <w:r>
        <w:t xml:space="preserve"> </w:t>
      </w:r>
      <w:r w:rsidRPr="008114C5">
        <w:rPr>
          <w:b/>
        </w:rPr>
        <w:t>15.324.261.043</w:t>
      </w:r>
      <w:r w:rsidRPr="008114C5">
        <w:rPr>
          <w:b/>
          <w:bCs/>
        </w:rPr>
        <w:t>,-</w:t>
      </w:r>
      <w:r>
        <w:rPr>
          <w:b/>
          <w:bCs/>
        </w:rPr>
        <w:t>Ft-ban</w:t>
      </w:r>
    </w:p>
    <w:p w:rsidR="00540E3C" w:rsidRDefault="002B774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8.154.441.047,- Ft-ban</w:t>
      </w:r>
    </w:p>
    <w:p w:rsidR="00540E3C" w:rsidRDefault="002B774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619.004.250,- Ft-ban</w:t>
      </w:r>
    </w:p>
    <w:p w:rsidR="00540E3C" w:rsidRDefault="002B774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6.550.815.746,- Ft-ban állapítja meg.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2023. évi kiadásának fő összegét</w:t>
      </w:r>
      <w:r>
        <w:t xml:space="preserve"> </w:t>
      </w:r>
      <w:r w:rsidRPr="008114C5">
        <w:rPr>
          <w:b/>
        </w:rPr>
        <w:t>15.324.261.043</w:t>
      </w:r>
      <w:r>
        <w:rPr>
          <w:b/>
          <w:bCs/>
        </w:rPr>
        <w:t>,-Ft-ban</w:t>
      </w:r>
    </w:p>
    <w:p w:rsidR="00540E3C" w:rsidRDefault="002B774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9.306.608.929,- Ft-ban</w:t>
      </w:r>
    </w:p>
    <w:p w:rsidR="00540E3C" w:rsidRDefault="002B774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5.913.077.222,- Ft-ban</w:t>
      </w:r>
    </w:p>
    <w:p w:rsidR="00540E3C" w:rsidRDefault="002B774A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104.574.892,- Ft-ban állapítja meg.”</w:t>
      </w:r>
    </w:p>
    <w:p w:rsidR="00540E3C" w:rsidRDefault="002B774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540E3C" w:rsidRDefault="002B774A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4. § (8) bekezdése helyébe a következő rendelkezés lép:</w:t>
      </w:r>
    </w:p>
    <w:p w:rsidR="00540E3C" w:rsidRDefault="002B774A">
      <w:pPr>
        <w:pStyle w:val="Szvegtrzs"/>
        <w:spacing w:before="240" w:after="240" w:line="240" w:lineRule="auto"/>
        <w:jc w:val="both"/>
      </w:pPr>
      <w:r>
        <w:t>„(8) A Képviselő-testület 1.353.710.538,-Ft működési céltartalékot, 7.942.857,-Ft összegben általános tartalékot, 1.364.972.354,-Ft összegben felhalmozási céltartalékot állapít meg. A tartalékok részletezését a 9. sz. melléklet mutatja be.”</w:t>
      </w:r>
    </w:p>
    <w:p w:rsidR="00540E3C" w:rsidRDefault="002B774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540E3C" w:rsidRDefault="002B774A">
      <w:pPr>
        <w:pStyle w:val="Szvegtrzs"/>
        <w:spacing w:after="0" w:line="240" w:lineRule="auto"/>
        <w:jc w:val="both"/>
      </w:pPr>
      <w:r>
        <w:t>(1) A Dunakeszi Város Önkormányzata 2023. évi költségvetéséről szóló 2/2023. (II. 24.) önkormányzati rendelet 1. melléklete helyébe az 1.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(2) A Dunakeszi Város Önkormányzata 2023. évi költségvetéséről szóló 2/2023. (II. 24.) önkormányzati rendelet 2. melléklete helyébe a 2.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(3) A Dunakeszi Város Önkormányzata 2023. évi költségvetéséről szóló 2/2023. (II. 24.) önkormányzati rendelet 3. melléklete helyébe a 3.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(4) A Dunakeszi Város Önkormányzata 2023. évi költségvetéséről szóló 2/2023. (II. 24.) önkormányzati rendelet 4. melléklete helyébe a 4.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lastRenderedPageBreak/>
        <w:t>(5) A Dunakeszi Város Önkormányzata 2023. évi költségvetéséről szóló 2/2023. (II. 24.) önkormányzati rendelet 5. melléklete helyébe az 5.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(6) A Dunakeszi Város Önkormányzata 2023. évi költségvetéséről szóló 2/2023. (II. 24.) önkormányzati rendelet 6. melléklete helyébe a 6.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(7) A Dunakeszi Város Önkormányzata 2023. évi költségvetéséről szóló 2/2023. (II. 24.) önkormányzati rendelet 7. melléklete helyébe a 7.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(8) A Dunakeszi Város Önkormányzata 2023. évi költségvetéséről szóló 2/2023. (II. 24.) önkormányzati rendelet 8. melléklete helyébe a 8.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(9) A Dunakeszi Város Önkormányzata 2023. évi költségvetéséről szóló 2/2023. (II. 24.) önkormányzati rendelet 9. melléklete helyébe a 9.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(10) A Dunakeszi Város Önkormányzata 2023. évi költségvetéséről szóló 2/2023. (II. 24.) önkormányzati rendelet 10. melléklete helyébe a 10.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(11) A Dunakeszi Város Önkormányzata 2023. évi költségvetéséről szóló 2/2023. (II. 24.) önkormányzati rendelet 11. melléklete helyébe a 11. melléklet lép.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(12) A Dunakeszi Város Önkormányzata 2023. évi költségvetéséről szóló 2/2023. (II. 24.) önkormányzati rendelet 12. melléklete helyébe a 12. melléklet lép.</w:t>
      </w:r>
    </w:p>
    <w:p w:rsidR="00540E3C" w:rsidRDefault="002B774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8114C5" w:rsidRPr="00DF41FC" w:rsidRDefault="00CB5BC8">
      <w:pPr>
        <w:pStyle w:val="Szvegtrzs"/>
        <w:spacing w:before="240"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CB5BC8" w:rsidRDefault="00CB5BC8" w:rsidP="008114C5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</w:p>
    <w:p w:rsidR="008114C5" w:rsidRPr="00DF41FC" w:rsidRDefault="008114C5" w:rsidP="008114C5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 w:rsidRPr="00DF41FC">
        <w:rPr>
          <w:rFonts w:eastAsia="Times New Roman" w:cs="Times New Roman"/>
          <w:kern w:val="0"/>
          <w:lang w:eastAsia="hu-HU" w:bidi="ar-SA"/>
        </w:rPr>
        <w:t>Dunakeszi, 2023. július</w:t>
      </w:r>
    </w:p>
    <w:p w:rsidR="008114C5" w:rsidRPr="001E3370" w:rsidRDefault="008114C5" w:rsidP="008114C5">
      <w:pPr>
        <w:tabs>
          <w:tab w:val="right" w:pos="8931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8114C5" w:rsidRDefault="008114C5" w:rsidP="008114C5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1E3370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</w:p>
    <w:p w:rsidR="008114C5" w:rsidRDefault="008114C5" w:rsidP="008114C5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8114C5" w:rsidRPr="008114C5" w:rsidRDefault="008114C5" w:rsidP="008114C5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 w:rsidRPr="008114C5">
        <w:rPr>
          <w:rFonts w:eastAsia="Times New Roman" w:cs="Times New Roman"/>
          <w:kern w:val="0"/>
          <w:lang w:eastAsia="hu-HU" w:bidi="ar-SA"/>
        </w:rPr>
        <w:t xml:space="preserve"> dr. Szarvas Eleonóra Aliz</w:t>
      </w:r>
      <w:r w:rsidRPr="008114C5">
        <w:rPr>
          <w:rFonts w:eastAsia="Times New Roman" w:cs="Times New Roman"/>
          <w:kern w:val="0"/>
          <w:lang w:eastAsia="hu-HU" w:bidi="ar-SA"/>
        </w:rPr>
        <w:tab/>
        <w:t>Dióssi Csaba</w:t>
      </w:r>
    </w:p>
    <w:p w:rsidR="008114C5" w:rsidRPr="008114C5" w:rsidRDefault="008114C5" w:rsidP="008114C5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 w:rsidRPr="008114C5">
        <w:rPr>
          <w:rFonts w:eastAsia="Times New Roman" w:cs="Times New Roman"/>
          <w:kern w:val="0"/>
          <w:lang w:eastAsia="hu-HU" w:bidi="ar-SA"/>
        </w:rPr>
        <w:t xml:space="preserve">                                          aljegyző</w:t>
      </w:r>
      <w:r w:rsidRPr="008114C5">
        <w:rPr>
          <w:rFonts w:eastAsia="Times New Roman" w:cs="Times New Roman"/>
          <w:kern w:val="0"/>
          <w:lang w:eastAsia="hu-HU" w:bidi="ar-SA"/>
        </w:rPr>
        <w:tab/>
        <w:t>polgármester</w:t>
      </w:r>
    </w:p>
    <w:p w:rsidR="00540E3C" w:rsidRPr="008114C5" w:rsidRDefault="002B774A">
      <w:pPr>
        <w:pStyle w:val="Szvegtrzs"/>
        <w:spacing w:before="240" w:after="0" w:line="240" w:lineRule="auto"/>
        <w:jc w:val="both"/>
      </w:pPr>
      <w:r w:rsidRPr="008114C5"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1.sz.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2.sz.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3.sz.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4.sz.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5.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5.sz.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6.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6.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6.sz.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7.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7.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7.sz.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8.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8.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8.sz.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9.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9.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9.sz.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10.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10.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10.sz.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11.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11.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11.sz. melléklet.pdf elnevezésű fájl tartalmazza.)”</w:t>
      </w:r>
      <w:r>
        <w:br w:type="page"/>
      </w:r>
    </w:p>
    <w:p w:rsidR="00540E3C" w:rsidRDefault="002B774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12. melléklet az .../... . (... . ... .) önkormányzati rendelethez</w:t>
      </w:r>
    </w:p>
    <w:p w:rsidR="00540E3C" w:rsidRDefault="002B774A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12. melléklet a 2/2023. (II. 24.) önkormányzati rendelethez</w:t>
      </w:r>
    </w:p>
    <w:p w:rsidR="00540E3C" w:rsidRDefault="002B774A">
      <w:pPr>
        <w:pStyle w:val="Szvegtrzs"/>
        <w:spacing w:line="240" w:lineRule="auto"/>
        <w:jc w:val="both"/>
      </w:pPr>
      <w:r>
        <w:t>(A melléklet szövegét a(z) 12.sz. melléklet.pdf elnevezésű fájl tartalmazza.)”</w:t>
      </w:r>
    </w:p>
    <w:sectPr w:rsidR="00540E3C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A51" w:rsidRDefault="002B774A">
      <w:r>
        <w:separator/>
      </w:r>
    </w:p>
  </w:endnote>
  <w:endnote w:type="continuationSeparator" w:id="0">
    <w:p w:rsidR="00542A51" w:rsidRDefault="002B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E3C" w:rsidRDefault="002B774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20490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A51" w:rsidRDefault="002B774A">
      <w:r>
        <w:separator/>
      </w:r>
    </w:p>
  </w:footnote>
  <w:footnote w:type="continuationSeparator" w:id="0">
    <w:p w:rsidR="00542A51" w:rsidRDefault="002B7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A5CD6"/>
    <w:multiLevelType w:val="multilevel"/>
    <w:tmpl w:val="7DF22DE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E3C"/>
    <w:rsid w:val="0020490C"/>
    <w:rsid w:val="002B774A"/>
    <w:rsid w:val="004F6BE7"/>
    <w:rsid w:val="00540E3C"/>
    <w:rsid w:val="00542A51"/>
    <w:rsid w:val="008114C5"/>
    <w:rsid w:val="00B43AC6"/>
    <w:rsid w:val="00CB5BC8"/>
    <w:rsid w:val="00D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9BD85-D1C1-4979-A4B9-D389B961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490C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490C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804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dc:description/>
  <cp:lastModifiedBy>Forgács Andrea</cp:lastModifiedBy>
  <cp:revision>2</cp:revision>
  <cp:lastPrinted>2023-07-20T06:44:00Z</cp:lastPrinted>
  <dcterms:created xsi:type="dcterms:W3CDTF">2023-07-20T06:44:00Z</dcterms:created>
  <dcterms:modified xsi:type="dcterms:W3CDTF">2023-07-20T06:44:00Z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