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86A" w:rsidRDefault="00B53178">
      <w:pPr>
        <w:pStyle w:val="Szvegtrzs"/>
        <w:spacing w:before="240" w:after="480" w:line="240" w:lineRule="auto"/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1E3370">
        <w:rPr>
          <w:b/>
          <w:bCs/>
          <w:sz w:val="22"/>
          <w:szCs w:val="22"/>
        </w:rPr>
        <w:t>Dunakeszi Város Önkormányzat Képviselő-testületének 1/2022.(III.03.) számú önkormányzati rendelete Dunakeszi Város Önkormányzat 2022. évi költségvetéséről módosításáról</w:t>
      </w:r>
    </w:p>
    <w:p w:rsidR="004D0A1F" w:rsidRPr="004D0A1F" w:rsidRDefault="004D0A1F" w:rsidP="004D0A1F">
      <w:pPr>
        <w:suppressAutoHyphens w:val="0"/>
        <w:jc w:val="both"/>
        <w:rPr>
          <w:rFonts w:eastAsia="Times New Roman" w:cs="Times New Roman"/>
          <w:kern w:val="0"/>
          <w:lang w:eastAsia="hu-HU" w:bidi="ar-SA"/>
        </w:rPr>
      </w:pPr>
      <w:r w:rsidRPr="004D0A1F">
        <w:rPr>
          <w:rFonts w:eastAsia="Times New Roman" w:cs="Times New Roman"/>
          <w:kern w:val="0"/>
          <w:lang w:eastAsia="hu-HU" w:bidi="ar-SA"/>
        </w:rPr>
        <w:t>Dunakeszi Város Önkormányzat Képviselő-testülete az Alaptörvény 32. cikk (2) bekezdésében meghatározott eredeti jogalkotói hatáskörében, az Alaptörvény 32. cikk (1) bekezdés f) pontjában meghatározott feladatkörében eljárva az államháztartásról szóló 2011. évi CXCV. törvény 23.§-ában foglaltak alapján Dunakeszi Város 2022. évi költségvetéséről szóló 1/2022. (III. 03.) sz. önkormányzati rendeletét  az alábbiak szerint módosítja:</w:t>
      </w:r>
    </w:p>
    <w:p w:rsidR="004D0A1F" w:rsidRPr="001E3370" w:rsidRDefault="004D0A1F">
      <w:pPr>
        <w:pStyle w:val="Szvegtrzs"/>
        <w:spacing w:before="240" w:after="480" w:line="240" w:lineRule="auto"/>
        <w:jc w:val="center"/>
        <w:rPr>
          <w:b/>
          <w:bCs/>
          <w:sz w:val="22"/>
          <w:szCs w:val="22"/>
        </w:rPr>
      </w:pPr>
    </w:p>
    <w:p w:rsidR="00D1386A" w:rsidRPr="001E3370" w:rsidRDefault="00603AB2">
      <w:pPr>
        <w:pStyle w:val="Szvegtrzs"/>
        <w:spacing w:before="240" w:after="240" w:line="24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</w:t>
      </w:r>
      <w:r w:rsidR="00B53178" w:rsidRPr="001E3370">
        <w:rPr>
          <w:b/>
          <w:bCs/>
          <w:sz w:val="22"/>
          <w:szCs w:val="22"/>
        </w:rPr>
        <w:t>. §</w:t>
      </w:r>
    </w:p>
    <w:p w:rsidR="00D1386A" w:rsidRPr="001E3370" w:rsidRDefault="00B53178">
      <w:pPr>
        <w:pStyle w:val="Szvegtrzs"/>
        <w:spacing w:after="0" w:line="240" w:lineRule="auto"/>
        <w:jc w:val="both"/>
        <w:rPr>
          <w:sz w:val="22"/>
          <w:szCs w:val="22"/>
        </w:rPr>
      </w:pPr>
      <w:r w:rsidRPr="001E3370">
        <w:rPr>
          <w:sz w:val="22"/>
          <w:szCs w:val="22"/>
        </w:rPr>
        <w:t>A Dunakeszi Város Önkormányzata Képviselő-testületének 1/2022.(III.03.) számú önkormányzati rendelete Dunakeszi Város Önkormányzata 2022. évi költségvetéséről szóló 1/2022. (III. 3.) önkormányzati rendelet 3. § (1) és (2) bekezdése helyébe a következő rendelkezések lépnek:</w:t>
      </w:r>
    </w:p>
    <w:p w:rsidR="00D1386A" w:rsidRPr="001E3370" w:rsidRDefault="00B53178">
      <w:pPr>
        <w:pStyle w:val="Szvegtrzs"/>
        <w:spacing w:before="240" w:after="0" w:line="240" w:lineRule="auto"/>
        <w:jc w:val="both"/>
        <w:rPr>
          <w:sz w:val="22"/>
          <w:szCs w:val="22"/>
        </w:rPr>
      </w:pPr>
      <w:r w:rsidRPr="001E3370">
        <w:rPr>
          <w:sz w:val="22"/>
          <w:szCs w:val="22"/>
        </w:rPr>
        <w:t xml:space="preserve">„(1) A Képviselő-testület Dunakeszi Város </w:t>
      </w:r>
      <w:r w:rsidRPr="001E3370">
        <w:rPr>
          <w:b/>
          <w:bCs/>
          <w:sz w:val="22"/>
          <w:szCs w:val="22"/>
        </w:rPr>
        <w:t>2022. évi bevételének fő összegét</w:t>
      </w:r>
      <w:r w:rsidRPr="001E3370">
        <w:rPr>
          <w:sz w:val="22"/>
          <w:szCs w:val="22"/>
        </w:rPr>
        <w:t xml:space="preserve"> 16.067.504.327 </w:t>
      </w:r>
      <w:r w:rsidRPr="001E3370">
        <w:rPr>
          <w:b/>
          <w:bCs/>
          <w:sz w:val="22"/>
          <w:szCs w:val="22"/>
        </w:rPr>
        <w:t>Ft-ban</w:t>
      </w:r>
    </w:p>
    <w:p w:rsidR="00D1386A" w:rsidRPr="001E3370" w:rsidRDefault="00B53178">
      <w:pPr>
        <w:pStyle w:val="Szvegtrzs"/>
        <w:spacing w:after="0" w:line="240" w:lineRule="auto"/>
        <w:ind w:left="580" w:hanging="560"/>
        <w:jc w:val="both"/>
        <w:rPr>
          <w:sz w:val="22"/>
          <w:szCs w:val="22"/>
        </w:rPr>
      </w:pPr>
      <w:r w:rsidRPr="001E3370">
        <w:rPr>
          <w:i/>
          <w:iCs/>
          <w:sz w:val="22"/>
          <w:szCs w:val="22"/>
        </w:rPr>
        <w:t>a)</w:t>
      </w:r>
      <w:r w:rsidRPr="001E3370">
        <w:rPr>
          <w:sz w:val="22"/>
          <w:szCs w:val="22"/>
        </w:rPr>
        <w:tab/>
        <w:t xml:space="preserve">Működési költségvetési bevételét </w:t>
      </w:r>
      <w:r w:rsidR="001C4FF5" w:rsidRPr="001E3370">
        <w:rPr>
          <w:sz w:val="22"/>
          <w:szCs w:val="22"/>
        </w:rPr>
        <w:tab/>
      </w:r>
      <w:r w:rsidR="001C4FF5" w:rsidRPr="001E3370">
        <w:rPr>
          <w:sz w:val="22"/>
          <w:szCs w:val="22"/>
        </w:rPr>
        <w:tab/>
      </w:r>
      <w:r w:rsidRPr="001E3370">
        <w:rPr>
          <w:sz w:val="22"/>
          <w:szCs w:val="22"/>
        </w:rPr>
        <w:t>8.975.070.433 Ft-ban</w:t>
      </w:r>
    </w:p>
    <w:p w:rsidR="00D1386A" w:rsidRPr="001E3370" w:rsidRDefault="00B53178">
      <w:pPr>
        <w:pStyle w:val="Szvegtrzs"/>
        <w:spacing w:after="0" w:line="240" w:lineRule="auto"/>
        <w:ind w:left="580" w:hanging="560"/>
        <w:jc w:val="both"/>
        <w:rPr>
          <w:sz w:val="22"/>
          <w:szCs w:val="22"/>
        </w:rPr>
      </w:pPr>
      <w:r w:rsidRPr="001E3370">
        <w:rPr>
          <w:i/>
          <w:iCs/>
          <w:sz w:val="22"/>
          <w:szCs w:val="22"/>
        </w:rPr>
        <w:t>b)</w:t>
      </w:r>
      <w:r w:rsidRPr="001E3370">
        <w:rPr>
          <w:sz w:val="22"/>
          <w:szCs w:val="22"/>
        </w:rPr>
        <w:tab/>
        <w:t xml:space="preserve">Felhalmozási költségvetési bevételét </w:t>
      </w:r>
      <w:r w:rsidR="001C4FF5" w:rsidRPr="001E3370">
        <w:rPr>
          <w:sz w:val="22"/>
          <w:szCs w:val="22"/>
        </w:rPr>
        <w:tab/>
      </w:r>
      <w:r w:rsidR="001C4FF5" w:rsidRPr="001E3370">
        <w:rPr>
          <w:sz w:val="22"/>
          <w:szCs w:val="22"/>
        </w:rPr>
        <w:tab/>
      </w:r>
      <w:r w:rsidRPr="001E3370">
        <w:rPr>
          <w:sz w:val="22"/>
          <w:szCs w:val="22"/>
        </w:rPr>
        <w:t>1.544.451.439 Ft-ban</w:t>
      </w:r>
    </w:p>
    <w:p w:rsidR="00D1386A" w:rsidRPr="001E3370" w:rsidRDefault="00B53178">
      <w:pPr>
        <w:pStyle w:val="Szvegtrzs"/>
        <w:spacing w:after="0" w:line="240" w:lineRule="auto"/>
        <w:ind w:left="580" w:hanging="560"/>
        <w:jc w:val="both"/>
        <w:rPr>
          <w:sz w:val="22"/>
          <w:szCs w:val="22"/>
        </w:rPr>
      </w:pPr>
      <w:r w:rsidRPr="001E3370">
        <w:rPr>
          <w:i/>
          <w:iCs/>
          <w:sz w:val="22"/>
          <w:szCs w:val="22"/>
        </w:rPr>
        <w:t>c)</w:t>
      </w:r>
      <w:r w:rsidRPr="001E3370">
        <w:rPr>
          <w:sz w:val="22"/>
          <w:szCs w:val="22"/>
        </w:rPr>
        <w:tab/>
        <w:t xml:space="preserve">Finanszírozási bevételét </w:t>
      </w:r>
      <w:r w:rsidR="001C4FF5" w:rsidRPr="001E3370">
        <w:rPr>
          <w:sz w:val="22"/>
          <w:szCs w:val="22"/>
        </w:rPr>
        <w:tab/>
      </w:r>
      <w:r w:rsidR="001C4FF5" w:rsidRPr="001E3370">
        <w:rPr>
          <w:sz w:val="22"/>
          <w:szCs w:val="22"/>
        </w:rPr>
        <w:tab/>
      </w:r>
      <w:r w:rsidR="001C4FF5" w:rsidRPr="001E3370">
        <w:rPr>
          <w:sz w:val="22"/>
          <w:szCs w:val="22"/>
        </w:rPr>
        <w:tab/>
      </w:r>
      <w:r w:rsidR="001E3370">
        <w:rPr>
          <w:sz w:val="22"/>
          <w:szCs w:val="22"/>
        </w:rPr>
        <w:t xml:space="preserve">             </w:t>
      </w:r>
      <w:r w:rsidRPr="001E3370">
        <w:rPr>
          <w:sz w:val="22"/>
          <w:szCs w:val="22"/>
        </w:rPr>
        <w:t>5.547.982.455 Ft-ban állapítja meg.</w:t>
      </w:r>
    </w:p>
    <w:p w:rsidR="00D1386A" w:rsidRPr="001E3370" w:rsidRDefault="00B53178">
      <w:pPr>
        <w:pStyle w:val="Szvegtrzs"/>
        <w:spacing w:before="240" w:after="0" w:line="240" w:lineRule="auto"/>
        <w:jc w:val="both"/>
        <w:rPr>
          <w:sz w:val="22"/>
          <w:szCs w:val="22"/>
        </w:rPr>
      </w:pPr>
      <w:r w:rsidRPr="001E3370">
        <w:rPr>
          <w:sz w:val="22"/>
          <w:szCs w:val="22"/>
        </w:rPr>
        <w:t xml:space="preserve">(2) A Képviselő-testület Dunakeszi Város </w:t>
      </w:r>
      <w:r w:rsidRPr="001E3370">
        <w:rPr>
          <w:b/>
          <w:bCs/>
          <w:sz w:val="22"/>
          <w:szCs w:val="22"/>
        </w:rPr>
        <w:t xml:space="preserve">2022.évi kiadásának fő összegét </w:t>
      </w:r>
      <w:r w:rsidRPr="001E3370">
        <w:rPr>
          <w:sz w:val="22"/>
          <w:szCs w:val="22"/>
        </w:rPr>
        <w:t>16.067.504.327</w:t>
      </w:r>
      <w:r w:rsidRPr="001E3370">
        <w:rPr>
          <w:b/>
          <w:bCs/>
          <w:sz w:val="22"/>
          <w:szCs w:val="22"/>
        </w:rPr>
        <w:t xml:space="preserve"> Ft-ban</w:t>
      </w:r>
    </w:p>
    <w:p w:rsidR="00D1386A" w:rsidRPr="001E3370" w:rsidRDefault="00B53178">
      <w:pPr>
        <w:pStyle w:val="Szvegtrzs"/>
        <w:spacing w:after="0" w:line="240" w:lineRule="auto"/>
        <w:ind w:left="580" w:hanging="560"/>
        <w:jc w:val="both"/>
        <w:rPr>
          <w:sz w:val="22"/>
          <w:szCs w:val="22"/>
        </w:rPr>
      </w:pPr>
      <w:r w:rsidRPr="001E3370">
        <w:rPr>
          <w:i/>
          <w:iCs/>
          <w:sz w:val="22"/>
          <w:szCs w:val="22"/>
        </w:rPr>
        <w:t>a)</w:t>
      </w:r>
      <w:r w:rsidRPr="001E3370">
        <w:rPr>
          <w:sz w:val="22"/>
          <w:szCs w:val="22"/>
        </w:rPr>
        <w:tab/>
        <w:t xml:space="preserve">Működési költségvetési kiadását </w:t>
      </w:r>
      <w:r w:rsidR="001C4FF5" w:rsidRPr="001E3370">
        <w:rPr>
          <w:sz w:val="22"/>
          <w:szCs w:val="22"/>
        </w:rPr>
        <w:tab/>
      </w:r>
      <w:r w:rsidR="001C4FF5" w:rsidRPr="001E3370">
        <w:rPr>
          <w:sz w:val="22"/>
          <w:szCs w:val="22"/>
        </w:rPr>
        <w:tab/>
      </w:r>
      <w:r w:rsidR="001E3370">
        <w:rPr>
          <w:sz w:val="22"/>
          <w:szCs w:val="22"/>
        </w:rPr>
        <w:t xml:space="preserve">             </w:t>
      </w:r>
      <w:r w:rsidRPr="001E3370">
        <w:rPr>
          <w:sz w:val="22"/>
          <w:szCs w:val="22"/>
        </w:rPr>
        <w:t>8.345.941.114 Ft-ban</w:t>
      </w:r>
    </w:p>
    <w:p w:rsidR="00D1386A" w:rsidRPr="001E3370" w:rsidRDefault="00B53178">
      <w:pPr>
        <w:pStyle w:val="Szvegtrzs"/>
        <w:spacing w:after="0" w:line="240" w:lineRule="auto"/>
        <w:ind w:left="580" w:hanging="560"/>
        <w:jc w:val="both"/>
        <w:rPr>
          <w:sz w:val="22"/>
          <w:szCs w:val="22"/>
        </w:rPr>
      </w:pPr>
      <w:r w:rsidRPr="001E3370">
        <w:rPr>
          <w:i/>
          <w:iCs/>
          <w:sz w:val="22"/>
          <w:szCs w:val="22"/>
        </w:rPr>
        <w:t>b)</w:t>
      </w:r>
      <w:r w:rsidRPr="001E3370">
        <w:rPr>
          <w:sz w:val="22"/>
          <w:szCs w:val="22"/>
        </w:rPr>
        <w:tab/>
        <w:t xml:space="preserve">Felhalmozási költségvetési kiadását </w:t>
      </w:r>
      <w:r w:rsidR="001C4FF5" w:rsidRPr="001E3370">
        <w:rPr>
          <w:sz w:val="22"/>
          <w:szCs w:val="22"/>
        </w:rPr>
        <w:tab/>
      </w:r>
      <w:r w:rsidR="001C4FF5" w:rsidRPr="001E3370">
        <w:rPr>
          <w:sz w:val="22"/>
          <w:szCs w:val="22"/>
        </w:rPr>
        <w:tab/>
      </w:r>
      <w:r w:rsidRPr="001E3370">
        <w:rPr>
          <w:sz w:val="22"/>
          <w:szCs w:val="22"/>
        </w:rPr>
        <w:t>5.</w:t>
      </w:r>
      <w:r>
        <w:rPr>
          <w:sz w:val="22"/>
          <w:szCs w:val="22"/>
        </w:rPr>
        <w:t>894</w:t>
      </w:r>
      <w:r w:rsidRPr="001E3370">
        <w:rPr>
          <w:sz w:val="22"/>
          <w:szCs w:val="22"/>
        </w:rPr>
        <w:t>.467.041 Ft-ban</w:t>
      </w:r>
    </w:p>
    <w:p w:rsidR="00D1386A" w:rsidRPr="001E3370" w:rsidRDefault="00B53178">
      <w:pPr>
        <w:pStyle w:val="Szvegtrzs"/>
        <w:spacing w:after="240" w:line="240" w:lineRule="auto"/>
        <w:ind w:left="580" w:hanging="560"/>
        <w:jc w:val="both"/>
        <w:rPr>
          <w:sz w:val="22"/>
          <w:szCs w:val="22"/>
        </w:rPr>
      </w:pPr>
      <w:r w:rsidRPr="001E3370">
        <w:rPr>
          <w:i/>
          <w:iCs/>
          <w:sz w:val="22"/>
          <w:szCs w:val="22"/>
        </w:rPr>
        <w:t>c)</w:t>
      </w:r>
      <w:r w:rsidRPr="001E3370">
        <w:rPr>
          <w:sz w:val="22"/>
          <w:szCs w:val="22"/>
        </w:rPr>
        <w:tab/>
        <w:t xml:space="preserve">Finanszírozási kiadását </w:t>
      </w:r>
      <w:r w:rsidR="001C4FF5" w:rsidRPr="001E3370">
        <w:rPr>
          <w:sz w:val="22"/>
          <w:szCs w:val="22"/>
        </w:rPr>
        <w:tab/>
      </w:r>
      <w:r w:rsidR="001C4FF5" w:rsidRPr="001E3370">
        <w:rPr>
          <w:sz w:val="22"/>
          <w:szCs w:val="22"/>
        </w:rPr>
        <w:tab/>
      </w:r>
      <w:r w:rsidR="001C4FF5" w:rsidRPr="001E3370">
        <w:rPr>
          <w:sz w:val="22"/>
          <w:szCs w:val="22"/>
        </w:rPr>
        <w:tab/>
      </w:r>
      <w:r w:rsidR="001E3370">
        <w:rPr>
          <w:sz w:val="22"/>
          <w:szCs w:val="22"/>
        </w:rPr>
        <w:t xml:space="preserve">             </w:t>
      </w:r>
      <w:r w:rsidRPr="001E3370">
        <w:rPr>
          <w:sz w:val="22"/>
          <w:szCs w:val="22"/>
        </w:rPr>
        <w:t>1.827.096.172 Ft-ban állapítja meg.”</w:t>
      </w:r>
    </w:p>
    <w:p w:rsidR="00D1386A" w:rsidRPr="001E3370" w:rsidRDefault="00603AB2">
      <w:pPr>
        <w:pStyle w:val="Szvegtrzs"/>
        <w:spacing w:before="240" w:after="240" w:line="24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</w:t>
      </w:r>
      <w:r w:rsidR="00B53178" w:rsidRPr="001E3370">
        <w:rPr>
          <w:b/>
          <w:bCs/>
          <w:sz w:val="22"/>
          <w:szCs w:val="22"/>
        </w:rPr>
        <w:t>. §</w:t>
      </w:r>
    </w:p>
    <w:p w:rsidR="00D1386A" w:rsidRPr="001E3370" w:rsidRDefault="00B53178">
      <w:pPr>
        <w:pStyle w:val="Szvegtrzs"/>
        <w:spacing w:after="0" w:line="240" w:lineRule="auto"/>
        <w:jc w:val="both"/>
        <w:rPr>
          <w:sz w:val="22"/>
          <w:szCs w:val="22"/>
        </w:rPr>
      </w:pPr>
      <w:r w:rsidRPr="001E3370">
        <w:rPr>
          <w:sz w:val="22"/>
          <w:szCs w:val="22"/>
        </w:rPr>
        <w:t>A Dunakeszi Város Önkormányzata Képviselő-testületének 1/2022.(III.03.) számú önkormányzati rendelete Dunakeszi Város Önkormányzata 2022. évi költségvetéséről szóló 1/2022. (III. 3.) önkormányzati rendelet 4. § (8) bekezdése helyébe a következő rendelkezés lép:</w:t>
      </w:r>
    </w:p>
    <w:p w:rsidR="00D1386A" w:rsidRPr="001E3370" w:rsidRDefault="00B53178">
      <w:pPr>
        <w:pStyle w:val="Szvegtrzs"/>
        <w:spacing w:before="240" w:after="240" w:line="240" w:lineRule="auto"/>
        <w:jc w:val="both"/>
        <w:rPr>
          <w:sz w:val="22"/>
          <w:szCs w:val="22"/>
        </w:rPr>
      </w:pPr>
      <w:r w:rsidRPr="001E3370">
        <w:rPr>
          <w:sz w:val="22"/>
          <w:szCs w:val="22"/>
        </w:rPr>
        <w:t>„(8) A Képviselő-testület 1.665.332.885,-Ft működési céltartalékot, 997.846,-Ft összegben általános tartalékot, 1.014.281.465,-Ft összegben felhalmozási céltartalékot állapít meg. A tartalékok részletezését a 9. sz. melléklet mutatja be.”</w:t>
      </w:r>
    </w:p>
    <w:p w:rsidR="00D1386A" w:rsidRPr="001E3370" w:rsidRDefault="00603AB2">
      <w:pPr>
        <w:pStyle w:val="Szvegtrzs"/>
        <w:spacing w:before="240" w:after="240" w:line="24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</w:t>
      </w:r>
      <w:r w:rsidR="00B53178" w:rsidRPr="001E3370">
        <w:rPr>
          <w:b/>
          <w:bCs/>
          <w:sz w:val="22"/>
          <w:szCs w:val="22"/>
        </w:rPr>
        <w:t>. §</w:t>
      </w:r>
    </w:p>
    <w:p w:rsidR="00D1386A" w:rsidRPr="001E3370" w:rsidRDefault="00B53178">
      <w:pPr>
        <w:pStyle w:val="Szvegtrzs"/>
        <w:spacing w:after="0" w:line="240" w:lineRule="auto"/>
        <w:jc w:val="both"/>
        <w:rPr>
          <w:sz w:val="22"/>
          <w:szCs w:val="22"/>
        </w:rPr>
      </w:pPr>
      <w:r w:rsidRPr="001E3370">
        <w:rPr>
          <w:sz w:val="22"/>
          <w:szCs w:val="22"/>
        </w:rPr>
        <w:t>(1) A Dunakeszi Város Önkormányzata Képviselő-testületének 1/2022.(III.03.) számú önkormányzati rendelete Dunakeszi Város Önkormányzata 2022. évi költségvetéséről szóló 1/2022. (III. 3.) önkormányzati rendelet 1. melléklete helyébe az 1. melléklet lép.</w:t>
      </w:r>
    </w:p>
    <w:p w:rsidR="00D1386A" w:rsidRPr="001E3370" w:rsidRDefault="00B53178">
      <w:pPr>
        <w:pStyle w:val="Szvegtrzs"/>
        <w:spacing w:before="240" w:after="0" w:line="240" w:lineRule="auto"/>
        <w:jc w:val="both"/>
        <w:rPr>
          <w:sz w:val="22"/>
          <w:szCs w:val="22"/>
        </w:rPr>
      </w:pPr>
      <w:r w:rsidRPr="001E3370">
        <w:rPr>
          <w:sz w:val="22"/>
          <w:szCs w:val="22"/>
        </w:rPr>
        <w:t>(2) A Dunakeszi Város Önkormányzata Képviselő-testületének 1/2022.(III.03.) számú önkormányzati rendelete Dunakeszi Város Önkormányzata 2022. évi költségvetéséről szóló 1/2022. (III. 3.) önkormányzati rendelet 2. melléklete helyébe a 2. melléklet lép.</w:t>
      </w:r>
    </w:p>
    <w:p w:rsidR="00D1386A" w:rsidRPr="001E3370" w:rsidRDefault="00B53178">
      <w:pPr>
        <w:pStyle w:val="Szvegtrzs"/>
        <w:spacing w:before="240" w:after="0" w:line="240" w:lineRule="auto"/>
        <w:jc w:val="both"/>
        <w:rPr>
          <w:sz w:val="22"/>
          <w:szCs w:val="22"/>
        </w:rPr>
      </w:pPr>
      <w:r w:rsidRPr="001E3370">
        <w:rPr>
          <w:sz w:val="22"/>
          <w:szCs w:val="22"/>
        </w:rPr>
        <w:t>(3) A Dunakeszi Város Önkormányzata Képviselő-testületének 1/2022.(III.03.) számú önkormányzati rendelete Dunakeszi Város Önkormányzata 2022. évi költségvetéséről szóló 1/2022. (III. 3.) önkormányzati rendelet 3. melléklete helyébe a 3. melléklet lép.</w:t>
      </w:r>
    </w:p>
    <w:p w:rsidR="00D1386A" w:rsidRPr="001E3370" w:rsidRDefault="00B53178">
      <w:pPr>
        <w:pStyle w:val="Szvegtrzs"/>
        <w:spacing w:before="240" w:after="0" w:line="240" w:lineRule="auto"/>
        <w:jc w:val="both"/>
        <w:rPr>
          <w:sz w:val="22"/>
          <w:szCs w:val="22"/>
        </w:rPr>
      </w:pPr>
      <w:r w:rsidRPr="001E3370">
        <w:rPr>
          <w:sz w:val="22"/>
          <w:szCs w:val="22"/>
        </w:rPr>
        <w:lastRenderedPageBreak/>
        <w:t>(4) A Dunakeszi Város Önkormányzata Képviselő-testületének 1/2022.(III.03.) számú önkormányzati rendelete Dunakeszi Város Önkormányzata 2022. évi költségvetéséről szóló 1/2022. (III. 3.) önkormányzati rendelet 4. melléklete helyébe a 4. melléklet lép.</w:t>
      </w:r>
    </w:p>
    <w:p w:rsidR="00D1386A" w:rsidRPr="001E3370" w:rsidRDefault="00B53178">
      <w:pPr>
        <w:pStyle w:val="Szvegtrzs"/>
        <w:spacing w:before="240" w:after="0" w:line="240" w:lineRule="auto"/>
        <w:jc w:val="both"/>
        <w:rPr>
          <w:sz w:val="22"/>
          <w:szCs w:val="22"/>
        </w:rPr>
      </w:pPr>
      <w:r w:rsidRPr="001E3370">
        <w:rPr>
          <w:sz w:val="22"/>
          <w:szCs w:val="22"/>
        </w:rPr>
        <w:t>(5) A Dunakeszi Város Önkormányzata Képviselő-testületének 1/2022.(III.03.) számú önkormányzati rendelete Dunakeszi Város Önkormányzata 2022. évi költségvetéséről szóló 1/2022. (III. 3.) önkormányzati rendelet 5. melléklete helyébe az 5. melléklet lép.</w:t>
      </w:r>
    </w:p>
    <w:p w:rsidR="00D1386A" w:rsidRPr="001E3370" w:rsidRDefault="00B53178">
      <w:pPr>
        <w:pStyle w:val="Szvegtrzs"/>
        <w:spacing w:before="240" w:after="0" w:line="240" w:lineRule="auto"/>
        <w:jc w:val="both"/>
        <w:rPr>
          <w:sz w:val="22"/>
          <w:szCs w:val="22"/>
        </w:rPr>
      </w:pPr>
      <w:r w:rsidRPr="001E3370">
        <w:rPr>
          <w:sz w:val="22"/>
          <w:szCs w:val="22"/>
        </w:rPr>
        <w:t>(6) A Dunakeszi Város Önkormányzata Képviselő-testületének 1/2022.(III.03.) számú önkormányzati rendelete Dunakeszi Város Önkormányzata 2022. évi költségvetéséről szóló 1/2022. (III. 3.) önkormányzati rendelet 6. melléklete helyébe a 6. melléklet lép.</w:t>
      </w:r>
    </w:p>
    <w:p w:rsidR="00D1386A" w:rsidRPr="001E3370" w:rsidRDefault="00B53178">
      <w:pPr>
        <w:pStyle w:val="Szvegtrzs"/>
        <w:spacing w:before="240" w:after="0" w:line="240" w:lineRule="auto"/>
        <w:jc w:val="both"/>
        <w:rPr>
          <w:sz w:val="22"/>
          <w:szCs w:val="22"/>
        </w:rPr>
      </w:pPr>
      <w:r w:rsidRPr="001E3370">
        <w:rPr>
          <w:sz w:val="22"/>
          <w:szCs w:val="22"/>
        </w:rPr>
        <w:t>(7) A Dunakeszi Város Önkormányzata Képviselő-testületének 1/2022.(III.03.) számú önkormányzati rendelete Dunakeszi Város Önkormányzata 2022. évi költségvetéséről szóló 1/2022. (III. 3.) önkormányzati rendelet 7. melléklete helyébe a 7. melléklet lép.</w:t>
      </w:r>
    </w:p>
    <w:p w:rsidR="00D1386A" w:rsidRPr="001E3370" w:rsidRDefault="00B53178">
      <w:pPr>
        <w:pStyle w:val="Szvegtrzs"/>
        <w:spacing w:before="240" w:after="0" w:line="240" w:lineRule="auto"/>
        <w:jc w:val="both"/>
        <w:rPr>
          <w:sz w:val="22"/>
          <w:szCs w:val="22"/>
        </w:rPr>
      </w:pPr>
      <w:r w:rsidRPr="001E3370">
        <w:rPr>
          <w:sz w:val="22"/>
          <w:szCs w:val="22"/>
        </w:rPr>
        <w:t>(8) A Dunakeszi Város Önkormányzata Képviselő-testületének 1/2022.(III.03.) számú önkormányzati rendelete Dunakeszi Város Önkormányzata 2022. évi költségvetéséről szóló 1/2022. (III. 3.) önkormányzati rendelet 8. melléklete helyébe a 8. melléklet lép.</w:t>
      </w:r>
    </w:p>
    <w:p w:rsidR="00D1386A" w:rsidRPr="001E3370" w:rsidRDefault="00B53178">
      <w:pPr>
        <w:pStyle w:val="Szvegtrzs"/>
        <w:spacing w:before="240" w:after="0" w:line="240" w:lineRule="auto"/>
        <w:jc w:val="both"/>
        <w:rPr>
          <w:sz w:val="22"/>
          <w:szCs w:val="22"/>
        </w:rPr>
      </w:pPr>
      <w:r w:rsidRPr="001E3370">
        <w:rPr>
          <w:sz w:val="22"/>
          <w:szCs w:val="22"/>
        </w:rPr>
        <w:t>(9) A Dunakeszi Város Önkormányzata Képviselő-testületének 1/2022.(III.03.) számú önkormányzati rendelete Dunakeszi Város Önkormányzata 2022. évi költségvetéséről szóló 1/2022. (III. 3.) önkormányzati rendelet 9. melléklete helyébe a 9. melléklet lép.</w:t>
      </w:r>
    </w:p>
    <w:p w:rsidR="00D1386A" w:rsidRPr="001E3370" w:rsidRDefault="00B53178">
      <w:pPr>
        <w:pStyle w:val="Szvegtrzs"/>
        <w:spacing w:before="240" w:after="0" w:line="240" w:lineRule="auto"/>
        <w:jc w:val="both"/>
        <w:rPr>
          <w:sz w:val="22"/>
          <w:szCs w:val="22"/>
        </w:rPr>
      </w:pPr>
      <w:r w:rsidRPr="001E3370">
        <w:rPr>
          <w:sz w:val="22"/>
          <w:szCs w:val="22"/>
        </w:rPr>
        <w:t>(10) A Dunakeszi Város Önkormányzata Képviselő-testületének 1/2022.(III.03.) számú önkormányzati rendelete Dunakeszi Város Önkormányzata 2022. évi költségvetéséről szóló 1/2022. (III. 3.) önkormányzati rendelet 10. melléklete helyébe a 10. melléklet lép.</w:t>
      </w:r>
    </w:p>
    <w:p w:rsidR="00D1386A" w:rsidRPr="001E3370" w:rsidRDefault="00B53178">
      <w:pPr>
        <w:pStyle w:val="Szvegtrzs"/>
        <w:spacing w:before="240" w:after="0" w:line="240" w:lineRule="auto"/>
        <w:jc w:val="both"/>
        <w:rPr>
          <w:sz w:val="22"/>
          <w:szCs w:val="22"/>
        </w:rPr>
      </w:pPr>
      <w:r w:rsidRPr="001E3370">
        <w:rPr>
          <w:sz w:val="22"/>
          <w:szCs w:val="22"/>
        </w:rPr>
        <w:t>(11) A Dunakeszi Város Önkormányzata Képviselő-testületének 1/2022.(III.03.) számú önkormányzati rendelete Dunakeszi Város Önkormányzata 2022. évi költségvetéséről szóló 1/2022. (III. 3.) önkormányzati rendelet 11. melléklete helyébe a 11. melléklet lép.</w:t>
      </w:r>
    </w:p>
    <w:p w:rsidR="00D1386A" w:rsidRPr="001E3370" w:rsidRDefault="00B53178">
      <w:pPr>
        <w:pStyle w:val="Szvegtrzs"/>
        <w:spacing w:before="240" w:after="0" w:line="240" w:lineRule="auto"/>
        <w:jc w:val="both"/>
        <w:rPr>
          <w:sz w:val="22"/>
          <w:szCs w:val="22"/>
        </w:rPr>
      </w:pPr>
      <w:r w:rsidRPr="001E3370">
        <w:rPr>
          <w:sz w:val="22"/>
          <w:szCs w:val="22"/>
        </w:rPr>
        <w:t>(12) A Dunakeszi Város Önkormányzata Képviselő-testületének 1/2022.(III.03.) számú önkormányzati rendelete Dunakeszi Város Önkormányzata 2022. évi költségvetéséről szóló 1/2022. (III. 3.) önkormányzati rendelet 12. melléklete helyébe a 12. melléklet lép.</w:t>
      </w:r>
    </w:p>
    <w:p w:rsidR="00D1386A" w:rsidRPr="001E3370" w:rsidRDefault="00603AB2">
      <w:pPr>
        <w:pStyle w:val="Szvegtrzs"/>
        <w:spacing w:before="240" w:after="240" w:line="24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4</w:t>
      </w:r>
      <w:r w:rsidR="00B53178" w:rsidRPr="001E3370">
        <w:rPr>
          <w:b/>
          <w:bCs/>
          <w:sz w:val="22"/>
          <w:szCs w:val="22"/>
        </w:rPr>
        <w:t>. §</w:t>
      </w:r>
    </w:p>
    <w:p w:rsidR="00D147AF" w:rsidRPr="001E3370" w:rsidRDefault="00D147AF" w:rsidP="00D147AF">
      <w:pPr>
        <w:numPr>
          <w:ilvl w:val="0"/>
          <w:numId w:val="2"/>
        </w:numPr>
        <w:tabs>
          <w:tab w:val="left" w:pos="357"/>
          <w:tab w:val="right" w:pos="8460"/>
        </w:tabs>
        <w:suppressAutoHyphens w:val="0"/>
        <w:ind w:left="714" w:hanging="714"/>
        <w:jc w:val="both"/>
        <w:rPr>
          <w:sz w:val="22"/>
          <w:szCs w:val="22"/>
        </w:rPr>
      </w:pPr>
      <w:r w:rsidRPr="001E3370">
        <w:rPr>
          <w:sz w:val="22"/>
          <w:szCs w:val="22"/>
        </w:rPr>
        <w:t>Ez a rendelet 2022. december 31. napján visszamenőlegesen lép hatályba.</w:t>
      </w:r>
    </w:p>
    <w:p w:rsidR="00D147AF" w:rsidRPr="001E3370" w:rsidRDefault="00D147AF" w:rsidP="00D147AF">
      <w:pPr>
        <w:tabs>
          <w:tab w:val="right" w:pos="8931"/>
        </w:tabs>
        <w:rPr>
          <w:sz w:val="22"/>
          <w:szCs w:val="22"/>
        </w:rPr>
      </w:pPr>
      <w:r w:rsidRPr="001E3370">
        <w:rPr>
          <w:sz w:val="22"/>
          <w:szCs w:val="22"/>
        </w:rPr>
        <w:t xml:space="preserve"> </w:t>
      </w:r>
    </w:p>
    <w:p w:rsidR="00D147AF" w:rsidRPr="001E3370" w:rsidRDefault="00D147AF" w:rsidP="00D147AF">
      <w:pPr>
        <w:tabs>
          <w:tab w:val="right" w:pos="8931"/>
        </w:tabs>
        <w:rPr>
          <w:sz w:val="22"/>
          <w:szCs w:val="22"/>
        </w:rPr>
      </w:pPr>
    </w:p>
    <w:p w:rsidR="00D147AF" w:rsidRPr="001E3370" w:rsidRDefault="00D147AF" w:rsidP="00D147AF">
      <w:pPr>
        <w:tabs>
          <w:tab w:val="right" w:pos="8931"/>
        </w:tabs>
        <w:rPr>
          <w:sz w:val="22"/>
          <w:szCs w:val="22"/>
        </w:rPr>
      </w:pPr>
    </w:p>
    <w:p w:rsidR="001E3370" w:rsidRPr="001E3370" w:rsidRDefault="001E3370" w:rsidP="001E3370">
      <w:pPr>
        <w:tabs>
          <w:tab w:val="right" w:pos="8931"/>
        </w:tabs>
        <w:suppressAutoHyphens w:val="0"/>
        <w:outlineLvl w:val="0"/>
        <w:rPr>
          <w:rFonts w:eastAsia="Times New Roman" w:cs="Times New Roman"/>
          <w:kern w:val="0"/>
          <w:sz w:val="22"/>
          <w:szCs w:val="22"/>
          <w:lang w:eastAsia="hu-HU" w:bidi="ar-SA"/>
        </w:rPr>
      </w:pPr>
      <w:r w:rsidRPr="001E3370">
        <w:rPr>
          <w:rFonts w:eastAsia="Times New Roman" w:cs="Times New Roman"/>
          <w:kern w:val="0"/>
          <w:sz w:val="22"/>
          <w:szCs w:val="22"/>
          <w:lang w:eastAsia="hu-HU" w:bidi="ar-SA"/>
        </w:rPr>
        <w:t>Dunakeszi, 2022. február ….</w:t>
      </w:r>
    </w:p>
    <w:p w:rsidR="001E3370" w:rsidRPr="001E3370" w:rsidRDefault="001E3370" w:rsidP="001E3370">
      <w:pPr>
        <w:tabs>
          <w:tab w:val="right" w:pos="8931"/>
        </w:tabs>
        <w:suppressAutoHyphens w:val="0"/>
        <w:rPr>
          <w:rFonts w:eastAsia="Times New Roman" w:cs="Times New Roman"/>
          <w:kern w:val="0"/>
          <w:sz w:val="22"/>
          <w:szCs w:val="22"/>
          <w:lang w:eastAsia="hu-HU" w:bidi="ar-SA"/>
        </w:rPr>
      </w:pPr>
    </w:p>
    <w:p w:rsidR="001E3370" w:rsidRPr="001E3370" w:rsidRDefault="001E3370" w:rsidP="001E3370">
      <w:pPr>
        <w:tabs>
          <w:tab w:val="right" w:pos="8931"/>
        </w:tabs>
        <w:suppressAutoHyphens w:val="0"/>
        <w:rPr>
          <w:rFonts w:eastAsia="Times New Roman" w:cs="Times New Roman"/>
          <w:kern w:val="0"/>
          <w:sz w:val="22"/>
          <w:szCs w:val="22"/>
          <w:lang w:eastAsia="hu-HU" w:bidi="ar-SA"/>
        </w:rPr>
      </w:pPr>
    </w:p>
    <w:p w:rsidR="001E3370" w:rsidRPr="001E3370" w:rsidRDefault="001E3370" w:rsidP="001E3370">
      <w:pPr>
        <w:tabs>
          <w:tab w:val="center" w:pos="2835"/>
          <w:tab w:val="center" w:pos="6237"/>
        </w:tabs>
        <w:suppressAutoHyphens w:val="0"/>
        <w:rPr>
          <w:rFonts w:eastAsia="Times New Roman" w:cs="Times New Roman"/>
          <w:kern w:val="0"/>
          <w:sz w:val="22"/>
          <w:szCs w:val="22"/>
          <w:lang w:eastAsia="hu-HU" w:bidi="ar-SA"/>
        </w:rPr>
      </w:pPr>
      <w:r w:rsidRPr="001E3370">
        <w:rPr>
          <w:rFonts w:eastAsia="Times New Roman" w:cs="Times New Roman"/>
          <w:kern w:val="0"/>
          <w:sz w:val="22"/>
          <w:szCs w:val="22"/>
          <w:lang w:eastAsia="hu-HU" w:bidi="ar-SA"/>
        </w:rPr>
        <w:tab/>
        <w:t>dr. Szarvas Eleonóra Aliz</w:t>
      </w:r>
      <w:r w:rsidRPr="001E3370">
        <w:rPr>
          <w:rFonts w:eastAsia="Times New Roman" w:cs="Times New Roman"/>
          <w:kern w:val="0"/>
          <w:sz w:val="22"/>
          <w:szCs w:val="22"/>
          <w:lang w:eastAsia="hu-HU" w:bidi="ar-SA"/>
        </w:rPr>
        <w:tab/>
      </w:r>
      <w:smartTag w:uri="urn:schemas-microsoft-com:office:smarttags" w:element="PersonName">
        <w:r w:rsidRPr="001E3370">
          <w:rPr>
            <w:rFonts w:eastAsia="Times New Roman" w:cs="Times New Roman"/>
            <w:kern w:val="0"/>
            <w:sz w:val="22"/>
            <w:szCs w:val="22"/>
            <w:lang w:eastAsia="hu-HU" w:bidi="ar-SA"/>
          </w:rPr>
          <w:t>Dióssi Csaba</w:t>
        </w:r>
      </w:smartTag>
    </w:p>
    <w:p w:rsidR="001E3370" w:rsidRPr="001E3370" w:rsidRDefault="001E3370" w:rsidP="001E3370">
      <w:pPr>
        <w:tabs>
          <w:tab w:val="center" w:pos="2835"/>
          <w:tab w:val="center" w:pos="6237"/>
        </w:tabs>
        <w:suppressAutoHyphens w:val="0"/>
        <w:rPr>
          <w:rFonts w:eastAsia="Times New Roman" w:cs="Times New Roman"/>
          <w:kern w:val="0"/>
          <w:sz w:val="22"/>
          <w:szCs w:val="22"/>
          <w:lang w:eastAsia="hu-HU" w:bidi="ar-SA"/>
        </w:rPr>
      </w:pPr>
      <w:r w:rsidRPr="001E3370">
        <w:rPr>
          <w:rFonts w:eastAsia="Times New Roman" w:cs="Times New Roman"/>
          <w:kern w:val="0"/>
          <w:sz w:val="22"/>
          <w:szCs w:val="22"/>
          <w:lang w:eastAsia="hu-HU" w:bidi="ar-SA"/>
        </w:rPr>
        <w:t xml:space="preserve">                                          aljegyző</w:t>
      </w:r>
      <w:r w:rsidRPr="001E3370">
        <w:rPr>
          <w:rFonts w:eastAsia="Times New Roman" w:cs="Times New Roman"/>
          <w:kern w:val="0"/>
          <w:sz w:val="22"/>
          <w:szCs w:val="22"/>
          <w:lang w:eastAsia="hu-HU" w:bidi="ar-SA"/>
        </w:rPr>
        <w:tab/>
        <w:t>polgármester</w:t>
      </w:r>
    </w:p>
    <w:p w:rsidR="001E3370" w:rsidRPr="001E3370" w:rsidRDefault="001E3370" w:rsidP="001E3370">
      <w:pPr>
        <w:suppressAutoHyphens w:val="0"/>
        <w:rPr>
          <w:rFonts w:eastAsia="Times New Roman" w:cs="Times New Roman"/>
          <w:kern w:val="0"/>
          <w:sz w:val="22"/>
          <w:szCs w:val="22"/>
          <w:lang w:eastAsia="hu-HU" w:bidi="ar-SA"/>
        </w:rPr>
      </w:pPr>
    </w:p>
    <w:p w:rsidR="00D147AF" w:rsidRPr="001E3370" w:rsidRDefault="00D147AF" w:rsidP="00D147AF">
      <w:pPr>
        <w:tabs>
          <w:tab w:val="right" w:pos="8931"/>
        </w:tabs>
        <w:rPr>
          <w:sz w:val="22"/>
          <w:szCs w:val="22"/>
        </w:rPr>
      </w:pPr>
    </w:p>
    <w:sectPr w:rsidR="00D147AF" w:rsidRPr="001E3370">
      <w:footerReference w:type="default" r:id="rId7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632D" w:rsidRDefault="00B53178">
      <w:r>
        <w:separator/>
      </w:r>
    </w:p>
  </w:endnote>
  <w:endnote w:type="continuationSeparator" w:id="0">
    <w:p w:rsidR="0055632D" w:rsidRDefault="00B53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OpenSymbol">
    <w:altName w:val="Arial Unicode MS"/>
    <w:charset w:val="02"/>
    <w:family w:val="auto"/>
    <w:pitch w:val="default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86A" w:rsidRDefault="00B53178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D27D7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632D" w:rsidRDefault="00B53178">
      <w:r>
        <w:separator/>
      </w:r>
    </w:p>
  </w:footnote>
  <w:footnote w:type="continuationSeparator" w:id="0">
    <w:p w:rsidR="0055632D" w:rsidRDefault="00B53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C15132"/>
    <w:multiLevelType w:val="multilevel"/>
    <w:tmpl w:val="6032E934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19E2CE4"/>
    <w:multiLevelType w:val="hybridMultilevel"/>
    <w:tmpl w:val="87D0E092"/>
    <w:lvl w:ilvl="0" w:tplc="5B0A00B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86A"/>
    <w:rsid w:val="001C4FF5"/>
    <w:rsid w:val="001E3370"/>
    <w:rsid w:val="004D0A1F"/>
    <w:rsid w:val="0055632D"/>
    <w:rsid w:val="00603AB2"/>
    <w:rsid w:val="00A96C5F"/>
    <w:rsid w:val="00B53178"/>
    <w:rsid w:val="00BE047F"/>
    <w:rsid w:val="00D1386A"/>
    <w:rsid w:val="00D147AF"/>
    <w:rsid w:val="00D27D7B"/>
    <w:rsid w:val="00F82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B56C3BCF-F3A0-4BF0-A989-D95E42CCF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styleId="Listaszerbekezds">
    <w:name w:val="List Paragraph"/>
    <w:basedOn w:val="Norml"/>
    <w:uiPriority w:val="34"/>
    <w:qFormat/>
    <w:rsid w:val="00D147AF"/>
    <w:pPr>
      <w:ind w:left="720"/>
      <w:contextualSpacing/>
    </w:pPr>
    <w:rPr>
      <w:rFonts w:cs="Mangal"/>
      <w:szCs w:val="21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27D7B"/>
    <w:rPr>
      <w:rFonts w:ascii="Segoe UI" w:hAnsi="Segoe UI" w:cs="Mangal"/>
      <w:sz w:val="18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27D7B"/>
    <w:rPr>
      <w:rFonts w:ascii="Segoe UI" w:hAnsi="Segoe UI" w:cs="Mangal"/>
      <w:sz w:val="18"/>
      <w:szCs w:val="16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664</Words>
  <Characters>4588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Pálinkás Krisztina</dc:creator>
  <dc:description/>
  <cp:lastModifiedBy>Forgács Andrea</cp:lastModifiedBy>
  <cp:revision>2</cp:revision>
  <cp:lastPrinted>2023-02-17T09:56:00Z</cp:lastPrinted>
  <dcterms:created xsi:type="dcterms:W3CDTF">2023-02-17T09:57:00Z</dcterms:created>
  <dcterms:modified xsi:type="dcterms:W3CDTF">2023-02-17T09:57:00Z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