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AD" w:rsidRPr="006C1A20" w:rsidRDefault="00CA0B79" w:rsidP="00486D81">
      <w:pPr>
        <w:pStyle w:val="Szvegtrzs"/>
        <w:tabs>
          <w:tab w:val="left" w:pos="3402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6C1A20">
        <w:rPr>
          <w:rFonts w:ascii="Times New Roman" w:hAnsi="Times New Roman" w:cs="Times New Roman"/>
          <w:sz w:val="24"/>
          <w:szCs w:val="24"/>
        </w:rPr>
        <w:t>MEGÁLLAPODÁS</w:t>
      </w:r>
    </w:p>
    <w:p w:rsidR="00624EAD" w:rsidRPr="006C1A20" w:rsidRDefault="00CA0B79" w:rsidP="00F03395">
      <w:pPr>
        <w:pStyle w:val="Szvegtrzs"/>
        <w:tabs>
          <w:tab w:val="left" w:pos="3402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6C1A20">
        <w:rPr>
          <w:rFonts w:ascii="Times New Roman" w:hAnsi="Times New Roman" w:cs="Times New Roman"/>
          <w:sz w:val="24"/>
          <w:szCs w:val="24"/>
        </w:rPr>
        <w:t xml:space="preserve">- </w:t>
      </w:r>
      <w:r w:rsidR="00772901" w:rsidRPr="006C1A20">
        <w:rPr>
          <w:rFonts w:ascii="Times New Roman" w:hAnsi="Times New Roman" w:cs="Times New Roman"/>
          <w:sz w:val="24"/>
          <w:szCs w:val="24"/>
        </w:rPr>
        <w:t>közös használatú</w:t>
      </w:r>
      <w:r w:rsidRPr="006C1A20">
        <w:rPr>
          <w:rFonts w:ascii="Times New Roman" w:hAnsi="Times New Roman" w:cs="Times New Roman"/>
          <w:sz w:val="24"/>
          <w:szCs w:val="24"/>
        </w:rPr>
        <w:t xml:space="preserve"> ingatlanok kiadásainak megosztásáról -</w:t>
      </w:r>
    </w:p>
    <w:p w:rsidR="00F53FE9" w:rsidRPr="006C1A20" w:rsidRDefault="00F53FE9" w:rsidP="00DE60DD">
      <w:pPr>
        <w:tabs>
          <w:tab w:val="left" w:pos="3119"/>
        </w:tabs>
        <w:jc w:val="both"/>
        <w:rPr>
          <w:rFonts w:ascii="Times New Roman" w:hAnsi="Times New Roman" w:cs="Times New Roman"/>
        </w:rPr>
      </w:pPr>
    </w:p>
    <w:p w:rsidR="00624EAD" w:rsidRPr="006C1A20" w:rsidRDefault="00624EAD" w:rsidP="00DE60DD">
      <w:pPr>
        <w:tabs>
          <w:tab w:val="left" w:pos="3119"/>
        </w:tabs>
        <w:jc w:val="both"/>
        <w:rPr>
          <w:rFonts w:ascii="Times New Roman" w:hAnsi="Times New Roman" w:cs="Times New Roman"/>
        </w:rPr>
      </w:pPr>
      <w:proofErr w:type="gramStart"/>
      <w:r w:rsidRPr="006C1A20">
        <w:rPr>
          <w:rFonts w:ascii="Times New Roman" w:hAnsi="Times New Roman" w:cs="Times New Roman"/>
        </w:rPr>
        <w:t>amely</w:t>
      </w:r>
      <w:proofErr w:type="gramEnd"/>
      <w:r w:rsidRPr="006C1A20">
        <w:rPr>
          <w:rFonts w:ascii="Times New Roman" w:hAnsi="Times New Roman" w:cs="Times New Roman"/>
        </w:rPr>
        <w:t xml:space="preserve"> létrejött </w:t>
      </w:r>
    </w:p>
    <w:p w:rsidR="00C875C1" w:rsidRPr="006C1A20" w:rsidRDefault="00C875C1" w:rsidP="00DE60DD">
      <w:pPr>
        <w:tabs>
          <w:tab w:val="left" w:pos="3119"/>
        </w:tabs>
        <w:jc w:val="both"/>
        <w:rPr>
          <w:rFonts w:ascii="Times New Roman" w:hAnsi="Times New Roman" w:cs="Times New Roman"/>
        </w:rPr>
      </w:pPr>
    </w:p>
    <w:p w:rsidR="00624EAD" w:rsidRPr="006C1A20" w:rsidRDefault="00624EAD" w:rsidP="00DE60DD">
      <w:pPr>
        <w:jc w:val="both"/>
        <w:rPr>
          <w:rFonts w:ascii="Times New Roman" w:hAnsi="Times New Roman" w:cs="Times New Roman"/>
          <w:b/>
          <w:bCs/>
        </w:rPr>
      </w:pPr>
      <w:r w:rsidRPr="006C1A20">
        <w:rPr>
          <w:rFonts w:ascii="Times New Roman" w:hAnsi="Times New Roman" w:cs="Times New Roman"/>
        </w:rPr>
        <w:t></w:t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egyrészről</w:t>
      </w:r>
      <w:proofErr w:type="gramEnd"/>
      <w:r w:rsidRPr="006C1A20">
        <w:rPr>
          <w:rFonts w:ascii="Times New Roman" w:hAnsi="Times New Roman" w:cs="Times New Roman"/>
        </w:rPr>
        <w:t>:</w:t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  <w:b/>
          <w:bCs/>
        </w:rPr>
        <w:t>Dunakeszi Város Önkormányzata</w:t>
      </w:r>
    </w:p>
    <w:p w:rsidR="00624EAD" w:rsidRPr="006C1A20" w:rsidRDefault="00624EAD" w:rsidP="00DE60DD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  <w:b/>
          <w:bCs/>
        </w:rPr>
        <w:tab/>
      </w:r>
      <w:r w:rsidRPr="006C1A20">
        <w:rPr>
          <w:rFonts w:ascii="Times New Roman" w:hAnsi="Times New Roman" w:cs="Times New Roman"/>
          <w:b/>
          <w:bCs/>
        </w:rPr>
        <w:tab/>
      </w:r>
      <w:r w:rsidRPr="006C1A20">
        <w:rPr>
          <w:rFonts w:ascii="Times New Roman" w:hAnsi="Times New Roman" w:cs="Times New Roman"/>
          <w:b/>
          <w:bCs/>
        </w:rPr>
        <w:tab/>
      </w:r>
      <w:proofErr w:type="gramStart"/>
      <w:r w:rsidR="0054003A" w:rsidRPr="006C1A20">
        <w:rPr>
          <w:rFonts w:ascii="Times New Roman" w:hAnsi="Times New Roman" w:cs="Times New Roman"/>
        </w:rPr>
        <w:t>címe</w:t>
      </w:r>
      <w:proofErr w:type="gramEnd"/>
      <w:r w:rsidR="0054003A" w:rsidRPr="006C1A20">
        <w:rPr>
          <w:rFonts w:ascii="Times New Roman" w:hAnsi="Times New Roman" w:cs="Times New Roman"/>
        </w:rPr>
        <w:t xml:space="preserve">: </w:t>
      </w:r>
      <w:r w:rsidR="0054003A" w:rsidRPr="006C1A20">
        <w:rPr>
          <w:rFonts w:ascii="Times New Roman" w:hAnsi="Times New Roman" w:cs="Times New Roman"/>
        </w:rPr>
        <w:tab/>
      </w:r>
      <w:r w:rsidR="0054003A" w:rsidRPr="006C1A20">
        <w:rPr>
          <w:rFonts w:ascii="Times New Roman" w:hAnsi="Times New Roman" w:cs="Times New Roman"/>
        </w:rPr>
        <w:tab/>
        <w:t>2120</w:t>
      </w:r>
      <w:r w:rsidRPr="006C1A20">
        <w:rPr>
          <w:rFonts w:ascii="Times New Roman" w:hAnsi="Times New Roman" w:cs="Times New Roman"/>
        </w:rPr>
        <w:t xml:space="preserve"> Dunakeszi, Fő út 25. </w:t>
      </w:r>
    </w:p>
    <w:p w:rsidR="00624EAD" w:rsidRPr="006C1A20" w:rsidRDefault="00624EAD" w:rsidP="00DE60DD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képviseli</w:t>
      </w:r>
      <w:proofErr w:type="gramEnd"/>
      <w:r w:rsidRPr="006C1A20">
        <w:rPr>
          <w:rFonts w:ascii="Times New Roman" w:hAnsi="Times New Roman" w:cs="Times New Roman"/>
        </w:rPr>
        <w:t xml:space="preserve">: </w:t>
      </w:r>
      <w:r w:rsidRPr="006C1A20">
        <w:rPr>
          <w:rFonts w:ascii="Times New Roman" w:hAnsi="Times New Roman" w:cs="Times New Roman"/>
        </w:rPr>
        <w:tab/>
        <w:t>Dióssi Csaba polgármester</w:t>
      </w:r>
    </w:p>
    <w:p w:rsidR="00624EAD" w:rsidRPr="006C1A20" w:rsidRDefault="00624EAD" w:rsidP="00DE60DD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adószám</w:t>
      </w:r>
      <w:proofErr w:type="gramEnd"/>
      <w:r w:rsidRPr="006C1A20">
        <w:rPr>
          <w:rFonts w:ascii="Times New Roman" w:hAnsi="Times New Roman" w:cs="Times New Roman"/>
        </w:rPr>
        <w:t xml:space="preserve">: </w:t>
      </w:r>
      <w:r w:rsidRPr="006C1A20">
        <w:rPr>
          <w:rFonts w:ascii="Times New Roman" w:hAnsi="Times New Roman" w:cs="Times New Roman"/>
        </w:rPr>
        <w:tab/>
        <w:t>15731247-2-13</w:t>
      </w:r>
    </w:p>
    <w:p w:rsidR="00624EAD" w:rsidRPr="006C1A20" w:rsidRDefault="00624EAD" w:rsidP="00DE60DD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számlaszám</w:t>
      </w:r>
      <w:proofErr w:type="gramEnd"/>
      <w:r w:rsidRPr="006C1A20">
        <w:rPr>
          <w:rFonts w:ascii="Times New Roman" w:hAnsi="Times New Roman" w:cs="Times New Roman"/>
        </w:rPr>
        <w:t xml:space="preserve">: </w:t>
      </w:r>
      <w:r w:rsidRPr="006C1A20">
        <w:rPr>
          <w:rFonts w:ascii="Times New Roman" w:hAnsi="Times New Roman" w:cs="Times New Roman"/>
        </w:rPr>
        <w:tab/>
        <w:t>14100196-62000549-01000009</w:t>
      </w:r>
    </w:p>
    <w:p w:rsidR="00624EAD" w:rsidRPr="006C1A20" w:rsidRDefault="00CA0B79" w:rsidP="00DE60DD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  <w:t>(a továbbiakban: „Átadó</w:t>
      </w:r>
      <w:r w:rsidR="00624EAD" w:rsidRPr="006C1A20">
        <w:rPr>
          <w:rFonts w:ascii="Times New Roman" w:hAnsi="Times New Roman" w:cs="Times New Roman"/>
        </w:rPr>
        <w:t>”),</w:t>
      </w:r>
    </w:p>
    <w:p w:rsidR="00624EAD" w:rsidRPr="006C1A20" w:rsidRDefault="00624EAD" w:rsidP="00DE60DD">
      <w:pPr>
        <w:jc w:val="both"/>
        <w:rPr>
          <w:rFonts w:ascii="Times New Roman" w:hAnsi="Times New Roman" w:cs="Times New Roman"/>
        </w:rPr>
      </w:pPr>
    </w:p>
    <w:p w:rsidR="001571AE" w:rsidRPr="006C1A20" w:rsidRDefault="001571AE" w:rsidP="001571AE">
      <w:pPr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</w:t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illetve</w:t>
      </w:r>
      <w:proofErr w:type="gramEnd"/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</w:rPr>
        <w:tab/>
      </w:r>
      <w:r w:rsidRPr="006C1A20">
        <w:rPr>
          <w:rFonts w:ascii="Times New Roman" w:hAnsi="Times New Roman" w:cs="Times New Roman"/>
          <w:b/>
        </w:rPr>
        <w:t xml:space="preserve">Dunakeszi Közüzemi </w:t>
      </w:r>
      <w:r w:rsidR="001F6E7D" w:rsidRPr="006C1A20">
        <w:rPr>
          <w:rFonts w:ascii="Times New Roman" w:hAnsi="Times New Roman" w:cs="Times New Roman"/>
          <w:b/>
        </w:rPr>
        <w:t xml:space="preserve">Nonprofit </w:t>
      </w:r>
      <w:r w:rsidRPr="006C1A20">
        <w:rPr>
          <w:rFonts w:ascii="Times New Roman" w:hAnsi="Times New Roman" w:cs="Times New Roman"/>
          <w:b/>
        </w:rPr>
        <w:t>Kft.</w:t>
      </w:r>
    </w:p>
    <w:p w:rsidR="001571AE" w:rsidRPr="006C1A20" w:rsidRDefault="001571AE" w:rsidP="001571AE">
      <w:pPr>
        <w:ind w:left="1416" w:firstLine="708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Székhelye:</w:t>
      </w:r>
      <w:r w:rsidRPr="006C1A20">
        <w:rPr>
          <w:rFonts w:ascii="Times New Roman" w:hAnsi="Times New Roman" w:cs="Times New Roman"/>
        </w:rPr>
        <w:tab/>
        <w:t>2120 Dunakeszi, Szent István u. 1.</w:t>
      </w:r>
    </w:p>
    <w:p w:rsidR="001571AE" w:rsidRPr="006C1A20" w:rsidRDefault="001571AE" w:rsidP="001571AE">
      <w:pPr>
        <w:ind w:left="1416" w:firstLine="708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Számlavezető bank:</w:t>
      </w:r>
      <w:r w:rsidRPr="006C1A20">
        <w:rPr>
          <w:rFonts w:ascii="Times New Roman" w:hAnsi="Times New Roman" w:cs="Times New Roman"/>
        </w:rPr>
        <w:tab/>
        <w:t>OTP Bank Dunakeszi fiók</w:t>
      </w:r>
    </w:p>
    <w:p w:rsidR="001571AE" w:rsidRPr="006C1A20" w:rsidRDefault="001571AE" w:rsidP="001571AE">
      <w:pPr>
        <w:ind w:left="1416" w:firstLine="708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Pénzforgalmi jelzőszám: 11742104-20044765</w:t>
      </w:r>
    </w:p>
    <w:p w:rsidR="001571AE" w:rsidRPr="006C1A20" w:rsidRDefault="001571AE" w:rsidP="001571AE">
      <w:pPr>
        <w:ind w:left="2124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 xml:space="preserve">Adószám: </w:t>
      </w:r>
      <w:r w:rsidRPr="006C1A20">
        <w:rPr>
          <w:rFonts w:ascii="Times New Roman" w:hAnsi="Times New Roman" w:cs="Times New Roman"/>
        </w:rPr>
        <w:tab/>
        <w:t>10773020-2-13</w:t>
      </w:r>
    </w:p>
    <w:p w:rsidR="001571AE" w:rsidRPr="006C1A20" w:rsidRDefault="001571AE" w:rsidP="001571AE">
      <w:pPr>
        <w:ind w:left="2124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Statisztikai számjel: 10773020-3811-113-13</w:t>
      </w:r>
    </w:p>
    <w:p w:rsidR="001571AE" w:rsidRPr="006C1A20" w:rsidRDefault="001571AE" w:rsidP="001571AE">
      <w:pPr>
        <w:ind w:left="2124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 xml:space="preserve">Képviseletében eljár: </w:t>
      </w:r>
      <w:r w:rsidRPr="006C1A20">
        <w:rPr>
          <w:rFonts w:ascii="Times New Roman" w:hAnsi="Times New Roman" w:cs="Times New Roman"/>
        </w:rPr>
        <w:tab/>
        <w:t>Homolya József ügyvezető</w:t>
      </w:r>
    </w:p>
    <w:p w:rsidR="001571AE" w:rsidRPr="006C1A20" w:rsidRDefault="001571AE" w:rsidP="001571AE">
      <w:pPr>
        <w:ind w:left="1416" w:firstLine="708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(a továbbiakban: „</w:t>
      </w:r>
      <w:r w:rsidR="00F03395" w:rsidRPr="006C1A20">
        <w:rPr>
          <w:rFonts w:ascii="Times New Roman" w:hAnsi="Times New Roman" w:cs="Times New Roman"/>
        </w:rPr>
        <w:t>Közüzemi Kft.</w:t>
      </w:r>
      <w:r w:rsidRPr="006C1A20">
        <w:rPr>
          <w:rFonts w:ascii="Times New Roman" w:hAnsi="Times New Roman" w:cs="Times New Roman"/>
        </w:rPr>
        <w:t>”)</w:t>
      </w:r>
    </w:p>
    <w:p w:rsidR="001571AE" w:rsidRPr="006C1A20" w:rsidRDefault="001571AE" w:rsidP="00DE60DD">
      <w:pPr>
        <w:jc w:val="both"/>
        <w:rPr>
          <w:rFonts w:ascii="Times New Roman" w:hAnsi="Times New Roman" w:cs="Times New Roman"/>
        </w:rPr>
      </w:pPr>
    </w:p>
    <w:p w:rsidR="004F5615" w:rsidRPr="006C1A20" w:rsidRDefault="00624EAD" w:rsidP="004F5615">
      <w:pPr>
        <w:spacing w:line="23" w:lineRule="atLeast"/>
        <w:jc w:val="both"/>
        <w:rPr>
          <w:rFonts w:ascii="Times New Roman" w:hAnsi="Times New Roman" w:cs="Times New Roman"/>
          <w:b/>
        </w:rPr>
      </w:pPr>
      <w:r w:rsidRPr="006C1A20">
        <w:rPr>
          <w:rFonts w:ascii="Times New Roman" w:hAnsi="Times New Roman" w:cs="Times New Roman"/>
        </w:rPr>
        <w:t></w:t>
      </w:r>
      <w:r w:rsidRPr="006C1A20">
        <w:rPr>
          <w:rFonts w:ascii="Times New Roman" w:hAnsi="Times New Roman" w:cs="Times New Roman"/>
        </w:rPr>
        <w:tab/>
      </w:r>
      <w:proofErr w:type="gramStart"/>
      <w:r w:rsidRPr="006C1A20">
        <w:rPr>
          <w:rFonts w:ascii="Times New Roman" w:hAnsi="Times New Roman" w:cs="Times New Roman"/>
        </w:rPr>
        <w:t>másrészről</w:t>
      </w:r>
      <w:proofErr w:type="gramEnd"/>
      <w:r w:rsidRPr="006C1A20">
        <w:rPr>
          <w:rFonts w:ascii="Times New Roman" w:hAnsi="Times New Roman" w:cs="Times New Roman"/>
        </w:rPr>
        <w:t xml:space="preserve">: </w:t>
      </w:r>
      <w:r w:rsidRPr="006C1A20">
        <w:rPr>
          <w:rFonts w:ascii="Times New Roman" w:hAnsi="Times New Roman" w:cs="Times New Roman"/>
        </w:rPr>
        <w:tab/>
      </w:r>
      <w:r w:rsidR="004F5615" w:rsidRPr="006C1A20">
        <w:rPr>
          <w:rFonts w:ascii="Times New Roman" w:hAnsi="Times New Roman" w:cs="Times New Roman"/>
          <w:b/>
        </w:rPr>
        <w:t>Dunakeszi Tankerületi Központ</w:t>
      </w:r>
    </w:p>
    <w:p w:rsidR="004F5615" w:rsidRPr="006C1A20" w:rsidRDefault="004F5615" w:rsidP="004F5615">
      <w:pPr>
        <w:spacing w:line="23" w:lineRule="atLeast"/>
        <w:ind w:left="1416" w:firstLine="708"/>
        <w:jc w:val="both"/>
        <w:rPr>
          <w:rFonts w:ascii="Times New Roman" w:hAnsi="Times New Roman" w:cs="Times New Roman"/>
        </w:rPr>
      </w:pPr>
      <w:proofErr w:type="gramStart"/>
      <w:r w:rsidRPr="006C1A20">
        <w:rPr>
          <w:rFonts w:ascii="Times New Roman" w:hAnsi="Times New Roman" w:cs="Times New Roman"/>
        </w:rPr>
        <w:t>székhelye</w:t>
      </w:r>
      <w:proofErr w:type="gramEnd"/>
      <w:r w:rsidRPr="006C1A20">
        <w:rPr>
          <w:rFonts w:ascii="Times New Roman" w:hAnsi="Times New Roman" w:cs="Times New Roman"/>
        </w:rPr>
        <w:t>: 2120 Dunakeszi, Állomás sétány 4.</w:t>
      </w:r>
    </w:p>
    <w:p w:rsidR="004F5615" w:rsidRPr="006C1A20" w:rsidRDefault="004F5615" w:rsidP="004F5615">
      <w:pPr>
        <w:spacing w:line="23" w:lineRule="atLeast"/>
        <w:ind w:left="1416" w:firstLine="708"/>
        <w:jc w:val="both"/>
        <w:rPr>
          <w:rFonts w:ascii="Times New Roman" w:hAnsi="Times New Roman" w:cs="Times New Roman"/>
        </w:rPr>
      </w:pPr>
      <w:proofErr w:type="gramStart"/>
      <w:r w:rsidRPr="006C1A20">
        <w:rPr>
          <w:rFonts w:ascii="Times New Roman" w:hAnsi="Times New Roman" w:cs="Times New Roman"/>
        </w:rPr>
        <w:t>képviseli</w:t>
      </w:r>
      <w:proofErr w:type="gramEnd"/>
      <w:r w:rsidRPr="006C1A20">
        <w:rPr>
          <w:rFonts w:ascii="Times New Roman" w:hAnsi="Times New Roman" w:cs="Times New Roman"/>
        </w:rPr>
        <w:t xml:space="preserve">: Eich László tankerületi igazgató </w:t>
      </w:r>
    </w:p>
    <w:p w:rsidR="004F5615" w:rsidRPr="006C1A20" w:rsidRDefault="004F5615" w:rsidP="004F5615">
      <w:pPr>
        <w:spacing w:line="23" w:lineRule="atLeast"/>
        <w:ind w:left="1416" w:firstLine="708"/>
        <w:jc w:val="both"/>
        <w:rPr>
          <w:rFonts w:ascii="Times New Roman" w:hAnsi="Times New Roman" w:cs="Times New Roman"/>
        </w:rPr>
      </w:pPr>
      <w:proofErr w:type="gramStart"/>
      <w:r w:rsidRPr="006C1A20">
        <w:rPr>
          <w:rFonts w:ascii="Times New Roman" w:hAnsi="Times New Roman" w:cs="Times New Roman"/>
        </w:rPr>
        <w:t>adóigazgatási</w:t>
      </w:r>
      <w:proofErr w:type="gramEnd"/>
      <w:r w:rsidRPr="006C1A20">
        <w:rPr>
          <w:rFonts w:ascii="Times New Roman" w:hAnsi="Times New Roman" w:cs="Times New Roman"/>
        </w:rPr>
        <w:t xml:space="preserve"> azonosító száma: 15835066-2-13</w:t>
      </w:r>
    </w:p>
    <w:p w:rsidR="004F5615" w:rsidRPr="006C1A20" w:rsidRDefault="004F5615" w:rsidP="004F5615">
      <w:pPr>
        <w:spacing w:line="23" w:lineRule="atLeast"/>
        <w:ind w:left="2124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Előirányzat-felhasználási keretszámla száma: 10032000-00336640-00000000</w:t>
      </w:r>
    </w:p>
    <w:p w:rsidR="004F5615" w:rsidRPr="006C1A20" w:rsidRDefault="004F5615" w:rsidP="004F5615">
      <w:pPr>
        <w:spacing w:line="23" w:lineRule="atLeast"/>
        <w:ind w:left="1416" w:firstLine="708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ÁHT azonosítója: 361606</w:t>
      </w:r>
    </w:p>
    <w:p w:rsidR="004F5615" w:rsidRPr="006C1A20" w:rsidRDefault="004F5615" w:rsidP="004F5615">
      <w:pPr>
        <w:spacing w:line="23" w:lineRule="atLeast"/>
        <w:ind w:left="1416" w:firstLine="708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>KSH statisztikai számjele: 15835066-8412-312-13</w:t>
      </w:r>
    </w:p>
    <w:p w:rsidR="00624EAD" w:rsidRPr="006C1A20" w:rsidRDefault="00464001" w:rsidP="004F5615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</w:rPr>
        <w:tab/>
      </w:r>
      <w:r w:rsidR="004F5615" w:rsidRPr="006C1A20">
        <w:rPr>
          <w:rFonts w:ascii="Times New Roman" w:hAnsi="Times New Roman" w:cs="Times New Roman"/>
        </w:rPr>
        <w:tab/>
      </w:r>
      <w:r w:rsidR="004F5615" w:rsidRPr="006C1A20">
        <w:rPr>
          <w:rFonts w:ascii="Times New Roman" w:hAnsi="Times New Roman" w:cs="Times New Roman"/>
        </w:rPr>
        <w:tab/>
      </w:r>
      <w:r w:rsidR="00CA0B79" w:rsidRPr="006C1A20">
        <w:rPr>
          <w:rFonts w:ascii="Times New Roman" w:hAnsi="Times New Roman" w:cs="Times New Roman"/>
        </w:rPr>
        <w:t>(a továbbiakban: „Átvevő</w:t>
      </w:r>
      <w:r w:rsidR="00624EAD" w:rsidRPr="006C1A20">
        <w:rPr>
          <w:rFonts w:ascii="Times New Roman" w:hAnsi="Times New Roman" w:cs="Times New Roman"/>
        </w:rPr>
        <w:t>”),</w:t>
      </w:r>
    </w:p>
    <w:p w:rsidR="00C875C1" w:rsidRPr="006C1A20" w:rsidRDefault="00C875C1" w:rsidP="00DE60DD">
      <w:pPr>
        <w:tabs>
          <w:tab w:val="left" w:pos="3119"/>
        </w:tabs>
        <w:jc w:val="both"/>
        <w:rPr>
          <w:rFonts w:ascii="Times New Roman" w:hAnsi="Times New Roman" w:cs="Times New Roman"/>
        </w:rPr>
      </w:pPr>
    </w:p>
    <w:p w:rsidR="00DB7FBB" w:rsidRDefault="00624EAD">
      <w:pPr>
        <w:tabs>
          <w:tab w:val="left" w:pos="3119"/>
        </w:tabs>
        <w:jc w:val="both"/>
        <w:rPr>
          <w:rFonts w:ascii="Times New Roman" w:hAnsi="Times New Roman" w:cs="Times New Roman"/>
          <w:b/>
          <w:bCs/>
        </w:rPr>
      </w:pPr>
      <w:r w:rsidRPr="006C1A20">
        <w:rPr>
          <w:rFonts w:ascii="Times New Roman" w:hAnsi="Times New Roman" w:cs="Times New Roman"/>
        </w:rPr>
        <w:t xml:space="preserve">(a továbbiakban együtt: „Szerződő Felek”) között az alulírott napon és helyen az alábbi feltételekkel: </w:t>
      </w:r>
    </w:p>
    <w:p w:rsidR="00624EAD" w:rsidRPr="006C1A20" w:rsidRDefault="00624EAD" w:rsidP="003057B6">
      <w:pPr>
        <w:pStyle w:val="Szvegtrzs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6C1A20">
        <w:rPr>
          <w:rFonts w:ascii="Times New Roman" w:hAnsi="Times New Roman" w:cs="Times New Roman"/>
          <w:sz w:val="24"/>
          <w:szCs w:val="24"/>
          <w:u w:val="single"/>
        </w:rPr>
        <w:t>Preambulum</w:t>
      </w:r>
    </w:p>
    <w:p w:rsidR="00624EAD" w:rsidRPr="006C1A20" w:rsidRDefault="00624EAD" w:rsidP="00DE60DD">
      <w:pPr>
        <w:pStyle w:val="Szvegtrzs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64001" w:rsidRPr="006C1A20" w:rsidRDefault="00464001" w:rsidP="005F65B2">
      <w:pPr>
        <w:pStyle w:val="Szvegtrzs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Az Önkormányzat és a 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Dunakeszi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Tankerületi Központ 2016. december 15-én megállapodást kötöttek a Dunakeszi Város Önkormányzata által </w:t>
      </w:r>
      <w:proofErr w:type="spellStart"/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ezidáig</w:t>
      </w:r>
      <w:proofErr w:type="spellEnd"/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működtetett köznevelési intézmények állami működtetésbe vételével összefüggő, a feladatellátáshoz kapcsolódó létszámátadásról, valamint a feladatellátáshoz kapcsolódó vagyon, jogok és kötelezettségek átadás-átvételéről, illetve </w:t>
      </w:r>
      <w:r w:rsidR="001F6E7D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2016. december 15-én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vagyonkezelési szerződést kötöttek egymással az érintett önkormány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zati tulajdonban álló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ingatlan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ok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vonatkozásában.</w:t>
      </w:r>
    </w:p>
    <w:p w:rsidR="00464001" w:rsidRPr="006C1A20" w:rsidRDefault="00464001" w:rsidP="005F65B2">
      <w:pPr>
        <w:pStyle w:val="Szvegtrzs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64001" w:rsidRPr="006C1A20" w:rsidRDefault="00324D79" w:rsidP="005F65B2">
      <w:pPr>
        <w:pStyle w:val="Szvegtrzs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A vagyonkezelési szerződés 4. pontjában a Felek megállapodtak abban, hogy a kö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zösen használt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ingatlan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ok</w:t>
      </w:r>
      <w:r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üzemeltetési költségmegosztását kül</w:t>
      </w:r>
      <w:r w:rsidR="004F5615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>ön megállapodás</w:t>
      </w:r>
      <w:r w:rsidR="00DA0AB0" w:rsidRPr="006C1A2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ban rögzítik. </w:t>
      </w:r>
    </w:p>
    <w:p w:rsidR="0099713A" w:rsidRPr="0099713A" w:rsidRDefault="00D614F8" w:rsidP="0099713A">
      <w:pPr>
        <w:pStyle w:val="Szvegtrzs"/>
        <w:ind w:left="709" w:hanging="709"/>
        <w:jc w:val="both"/>
        <w:rPr>
          <w:rFonts w:ascii="Times New Roman" w:hAnsi="Times New Roman" w:cs="Times New Roman"/>
        </w:rPr>
      </w:pPr>
      <w:r w:rsidRPr="006C1A20">
        <w:rPr>
          <w:rFonts w:ascii="Times New Roman" w:hAnsi="Times New Roman" w:cs="Times New Roman"/>
          <w:sz w:val="24"/>
          <w:szCs w:val="24"/>
        </w:rPr>
        <w:tab/>
      </w:r>
    </w:p>
    <w:p w:rsidR="00D3023A" w:rsidRPr="006C1A20" w:rsidRDefault="00464AFC" w:rsidP="003057B6">
      <w:pPr>
        <w:jc w:val="center"/>
        <w:rPr>
          <w:rFonts w:ascii="Times New Roman" w:hAnsi="Times New Roman" w:cs="Times New Roman"/>
          <w:b/>
          <w:bCs/>
        </w:rPr>
      </w:pPr>
      <w:r w:rsidRPr="006C1A20">
        <w:rPr>
          <w:rFonts w:ascii="Times New Roman" w:hAnsi="Times New Roman" w:cs="Times New Roman"/>
          <w:b/>
          <w:bCs/>
        </w:rPr>
        <w:t xml:space="preserve">1. </w:t>
      </w:r>
      <w:r w:rsidR="00C45391" w:rsidRPr="006C1A20">
        <w:rPr>
          <w:rFonts w:ascii="Times New Roman" w:hAnsi="Times New Roman" w:cs="Times New Roman"/>
          <w:b/>
          <w:bCs/>
        </w:rPr>
        <w:tab/>
      </w:r>
      <w:r w:rsidR="001F6E7D" w:rsidRPr="006C1A20">
        <w:rPr>
          <w:rFonts w:ascii="Times New Roman" w:hAnsi="Times New Roman" w:cs="Times New Roman"/>
          <w:b/>
          <w:bCs/>
        </w:rPr>
        <w:t>Közös használatú ingatlanok költségeinek megosztása</w:t>
      </w:r>
    </w:p>
    <w:p w:rsidR="001F6E7D" w:rsidRPr="006C1A20" w:rsidRDefault="001F6E7D" w:rsidP="00DA0AB0">
      <w:pPr>
        <w:jc w:val="both"/>
        <w:rPr>
          <w:rFonts w:ascii="Times New Roman" w:hAnsi="Times New Roman" w:cs="Times New Roman"/>
          <w:b/>
          <w:bCs/>
        </w:rPr>
      </w:pPr>
    </w:p>
    <w:p w:rsidR="001F6E7D" w:rsidRPr="006C1A20" w:rsidRDefault="0099713A" w:rsidP="00C45391">
      <w:pPr>
        <w:ind w:left="709" w:hanging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1.1.</w:t>
      </w:r>
      <w:r>
        <w:rPr>
          <w:rFonts w:ascii="Times New Roman" w:hAnsi="Times New Roman" w:cs="Times New Roman"/>
          <w:bCs/>
        </w:rPr>
        <w:tab/>
        <w:t>Felek egyezően rögzítik, hogy e szerződés mellékletiben megjelölt ingatlanok és ingatlanrészek az ott megjelölt szervezetek közös használatában állnak.</w:t>
      </w:r>
    </w:p>
    <w:p w:rsidR="001F6E7D" w:rsidRPr="006C1A20" w:rsidRDefault="001F6E7D" w:rsidP="004479D3">
      <w:pPr>
        <w:jc w:val="both"/>
        <w:rPr>
          <w:rFonts w:ascii="Times New Roman" w:hAnsi="Times New Roman" w:cs="Times New Roman"/>
          <w:bCs/>
        </w:rPr>
      </w:pPr>
    </w:p>
    <w:p w:rsidR="001F6E7D" w:rsidRPr="006C1A20" w:rsidRDefault="0099713A" w:rsidP="00C45391">
      <w:pPr>
        <w:ind w:left="709" w:hanging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1.2.</w:t>
      </w:r>
      <w:r>
        <w:rPr>
          <w:rFonts w:ascii="Times New Roman" w:hAnsi="Times New Roman" w:cs="Times New Roman"/>
          <w:bCs/>
        </w:rPr>
        <w:tab/>
        <w:t>Felek rögzítik, hogy a közös használatú ingatlanok felmerülő közüzemi költségeit e szerződés mellékletiben megjelölt megosztás szerint, mint ott megjelölt költségviselők fizetik meg. A felmerülő költségekről Átvevő állít ki számlát és küldi meg a mellékletben szereplő költségviselő részére. Az esedékes költséget a számlán megjelölt határidőben az ott megjelölt számlaszámra átutalással kell teljesíteni.</w:t>
      </w:r>
    </w:p>
    <w:p w:rsidR="00D3023A" w:rsidRPr="006C1A20" w:rsidRDefault="00D3023A" w:rsidP="00D3023A">
      <w:pPr>
        <w:jc w:val="both"/>
        <w:rPr>
          <w:rFonts w:ascii="Times New Roman" w:hAnsi="Times New Roman" w:cs="Times New Roman"/>
          <w:b/>
          <w:bCs/>
        </w:rPr>
      </w:pPr>
    </w:p>
    <w:p w:rsidR="00DA0AB0" w:rsidRPr="006C1A20" w:rsidRDefault="0099713A" w:rsidP="002E09E4">
      <w:pPr>
        <w:ind w:left="709" w:hanging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1.3. </w:t>
      </w:r>
      <w:r>
        <w:rPr>
          <w:rFonts w:ascii="Times New Roman" w:hAnsi="Times New Roman" w:cs="Times New Roman"/>
          <w:bCs/>
        </w:rPr>
        <w:tab/>
        <w:t xml:space="preserve">Felek valamennyi mérőóra állását 2016. december 30. napján jegyzőkönyvben rögzítik. Átvevő köteles a mérőórákat e szerződés mellékleteiben megjelölt, nem „saját óra” megjelölésű mérőórák kivételével a rögzítés időpontját követő 5 munkanapon belül saját nevére átíratni. </w:t>
      </w:r>
    </w:p>
    <w:p w:rsidR="004005EE" w:rsidRPr="006C1A20" w:rsidRDefault="004005EE" w:rsidP="00D3023A">
      <w:pPr>
        <w:jc w:val="both"/>
        <w:rPr>
          <w:rFonts w:ascii="Times New Roman" w:hAnsi="Times New Roman" w:cs="Times New Roman"/>
          <w:bCs/>
        </w:rPr>
      </w:pPr>
    </w:p>
    <w:p w:rsidR="00C45391" w:rsidRPr="006C1A20" w:rsidRDefault="0099713A" w:rsidP="00DA0AB0">
      <w:pPr>
        <w:ind w:left="705" w:hanging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1.4. </w:t>
      </w:r>
      <w:r>
        <w:rPr>
          <w:rFonts w:ascii="Times New Roman" w:hAnsi="Times New Roman" w:cs="Times New Roman"/>
          <w:bCs/>
        </w:rPr>
        <w:tab/>
        <w:t>2016. december 30. napját követően a</w:t>
      </w:r>
      <w:r>
        <w:rPr>
          <w:rFonts w:ascii="Times New Roman" w:hAnsi="Times New Roman" w:cs="Times New Roman"/>
        </w:rPr>
        <w:t xml:space="preserve"> mérőórákon mért fogyasztás ellenértékének közüzemi szolgáltató felé történő megfizetése Átvevő kötelezettsége. Fenti időpontot követően közüzemi szolgáltatótól érkezett számlákat sem az Átadó, sem a Közüzemi Kft. nem fogadja be, azokat a szolgáltató részére visszaküldi.</w:t>
      </w:r>
    </w:p>
    <w:p w:rsidR="00C45391" w:rsidRPr="006C1A20" w:rsidRDefault="00C45391" w:rsidP="00DA0AB0">
      <w:pPr>
        <w:ind w:left="705" w:hanging="705"/>
        <w:jc w:val="both"/>
        <w:rPr>
          <w:rFonts w:ascii="Times New Roman" w:hAnsi="Times New Roman" w:cs="Times New Roman"/>
        </w:rPr>
      </w:pPr>
    </w:p>
    <w:p w:rsidR="00772901" w:rsidRPr="006C1A20" w:rsidRDefault="0099713A" w:rsidP="00C45391">
      <w:pPr>
        <w:ind w:left="705" w:hanging="705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1.5.   </w:t>
      </w:r>
      <w:r>
        <w:rPr>
          <w:rFonts w:ascii="Times New Roman" w:hAnsi="Times New Roman" w:cs="Times New Roman"/>
        </w:rPr>
        <w:tab/>
      </w:r>
      <w:r w:rsidRPr="0099713A">
        <w:rPr>
          <w:rFonts w:ascii="Times New Roman" w:hAnsi="Times New Roman" w:cs="Times New Roman"/>
        </w:rPr>
        <w:t xml:space="preserve">Átvevő viseli a vagyonkezelésbe vett vagyonnal kapcsolatos kárveszélyt 2017. év január hónap 01. napjától. Az Átvevő viseli a vagyonkezelésében lévő vagyonnal összefüggő költségeket, közterheket, díjakat, gondoskodik a vagyonvédelemről. Az Önkormányzat kijelenti, hogy az Önkormányzat tulajdonát képező, de az Átvevő vagyonkezelésébe adott ingatlanokra és az abban található ingó vagyonra továbbra is az </w:t>
      </w:r>
      <w:r w:rsidR="0078637E" w:rsidRPr="006C1A20">
        <w:rPr>
          <w:rFonts w:ascii="Times New Roman" w:hAnsi="Times New Roman" w:cs="Times New Roman"/>
        </w:rPr>
        <w:t>ö</w:t>
      </w:r>
      <w:r w:rsidRPr="0099713A">
        <w:rPr>
          <w:rFonts w:ascii="Times New Roman" w:hAnsi="Times New Roman" w:cs="Times New Roman"/>
        </w:rPr>
        <w:t xml:space="preserve">nkormányzati </w:t>
      </w:r>
      <w:r w:rsidR="0078637E" w:rsidRPr="006C1A20">
        <w:rPr>
          <w:rFonts w:ascii="Times New Roman" w:hAnsi="Times New Roman" w:cs="Times New Roman"/>
        </w:rPr>
        <w:t xml:space="preserve">vagyont biztosító </w:t>
      </w:r>
      <w:r w:rsidRPr="0099713A">
        <w:rPr>
          <w:rFonts w:ascii="Times New Roman" w:hAnsi="Times New Roman" w:cs="Times New Roman"/>
        </w:rPr>
        <w:t xml:space="preserve">biztosítási kötvény részeként az </w:t>
      </w:r>
      <w:r w:rsidR="0078637E" w:rsidRPr="006C1A20">
        <w:rPr>
          <w:rFonts w:ascii="Times New Roman" w:hAnsi="Times New Roman" w:cs="Times New Roman"/>
        </w:rPr>
        <w:t>Közüzemi Kft.</w:t>
      </w:r>
      <w:r w:rsidRPr="0099713A">
        <w:rPr>
          <w:rFonts w:ascii="Times New Roman" w:hAnsi="Times New Roman" w:cs="Times New Roman"/>
        </w:rPr>
        <w:t xml:space="preserve"> megfizeti a vagyonkezelésbe adott részekre a biztosítást és annak arányos díját számlázza át az átvevőnek. Az ingatlanok és ingó vagyontárgyak károsodása vagy megsemmisülése esetén, amennyiben a biztosító fizet, a kapott kártérítést az </w:t>
      </w:r>
      <w:r w:rsidR="0078637E" w:rsidRPr="006C1A20">
        <w:rPr>
          <w:rFonts w:ascii="Times New Roman" w:hAnsi="Times New Roman" w:cs="Times New Roman"/>
        </w:rPr>
        <w:t>Közüzemi Kft.</w:t>
      </w:r>
      <w:r w:rsidRPr="0099713A">
        <w:rPr>
          <w:rFonts w:ascii="Times New Roman" w:hAnsi="Times New Roman" w:cs="Times New Roman"/>
        </w:rPr>
        <w:t xml:space="preserve"> köteles a vagyontárgy építésére vagy beszerzésére fordítani, míg Átvevő köteles az önrész mértékéig a beruházás költségét annak felmerülésekor megfizetni. Az így pótolt vagyon az Önkormányzat tulajdonába és Átvevő vagyonkezelésébe kerül. Ha a biztosító a vagyontárgy megsemmisülését, elpusztulását vagy károsodását nem ismeri el biztosítási eseménynek, Átvevő köteles a megsemmisült, elpusztult vagy károsodott vagyont saját költségén és saját beruházásában pótolni. Az így pótolt vagyon az Önkormányzat tulajdonába és Átvevő vagyonkezelésébe kerül.</w:t>
      </w:r>
    </w:p>
    <w:p w:rsidR="006C1A20" w:rsidRPr="006C1A20" w:rsidRDefault="006C1A20" w:rsidP="00772901">
      <w:pPr>
        <w:spacing w:line="23" w:lineRule="atLeast"/>
        <w:ind w:left="426"/>
        <w:jc w:val="both"/>
        <w:rPr>
          <w:rFonts w:ascii="Times New Roman" w:hAnsi="Times New Roman" w:cs="Times New Roman"/>
        </w:rPr>
      </w:pPr>
    </w:p>
    <w:p w:rsidR="00DB7FBB" w:rsidRDefault="0099713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 Egyéb rendelkezések</w:t>
      </w:r>
    </w:p>
    <w:p w:rsidR="00DA0AB0" w:rsidRPr="006C1A20" w:rsidRDefault="00DA0AB0" w:rsidP="00DA0AB0">
      <w:pPr>
        <w:tabs>
          <w:tab w:val="left" w:pos="0"/>
          <w:tab w:val="left" w:pos="709"/>
        </w:tabs>
        <w:ind w:left="705" w:hanging="705"/>
        <w:jc w:val="both"/>
        <w:rPr>
          <w:rFonts w:ascii="Times New Roman" w:hAnsi="Times New Roman" w:cs="Times New Roman"/>
        </w:rPr>
      </w:pPr>
    </w:p>
    <w:p w:rsidR="00624EAD" w:rsidRPr="006C1A20" w:rsidRDefault="0099713A" w:rsidP="00DA0AB0">
      <w:pPr>
        <w:tabs>
          <w:tab w:val="left" w:pos="0"/>
          <w:tab w:val="left" w:pos="709"/>
        </w:tabs>
        <w:ind w:left="705" w:hanging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  <w:t xml:space="preserve">Jelen szerződésben nem szabályozott kérdések tekintetében Magyarország mindenkori hatályos jogszabályai az irányadók. </w:t>
      </w:r>
    </w:p>
    <w:p w:rsidR="00624EAD" w:rsidRPr="006C1A20" w:rsidRDefault="00624EAD" w:rsidP="005A6684">
      <w:pPr>
        <w:jc w:val="both"/>
        <w:rPr>
          <w:rFonts w:ascii="Times New Roman" w:hAnsi="Times New Roman" w:cs="Times New Roman"/>
        </w:rPr>
      </w:pPr>
    </w:p>
    <w:p w:rsidR="00624EAD" w:rsidRPr="006C1A20" w:rsidRDefault="0099713A" w:rsidP="00486D81">
      <w:pPr>
        <w:tabs>
          <w:tab w:val="left" w:pos="555"/>
        </w:tabs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Jelen szerződés 6 példányban készült magyar nyelven és </w:t>
      </w:r>
      <w:r w:rsidR="00DB7FBB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>számozott oldalt tartalmaz.</w:t>
      </w:r>
    </w:p>
    <w:p w:rsidR="00624EAD" w:rsidRPr="006C1A20" w:rsidRDefault="0099713A" w:rsidP="003B34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Szerződő Felek jelen szerződést elolvasás és értelmezés után, mint akaratukkal mindenben megegyezőt jóváhagyólag aláírták. </w:t>
      </w:r>
    </w:p>
    <w:p w:rsidR="00624EAD" w:rsidRPr="006C1A20" w:rsidRDefault="00624EAD" w:rsidP="003B3471">
      <w:pPr>
        <w:jc w:val="both"/>
        <w:rPr>
          <w:rFonts w:ascii="Times New Roman" w:hAnsi="Times New Roman" w:cs="Times New Roman"/>
        </w:rPr>
      </w:pPr>
    </w:p>
    <w:p w:rsidR="00624EAD" w:rsidRDefault="0099713A" w:rsidP="00486D81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Dunakeszi, </w:t>
      </w:r>
      <w:r w:rsidR="001048AA">
        <w:rPr>
          <w:rFonts w:ascii="Times New Roman" w:hAnsi="Times New Roman" w:cs="Times New Roman"/>
        </w:rPr>
        <w:t>2016. december 15.</w:t>
      </w:r>
    </w:p>
    <w:p w:rsidR="006C1A20" w:rsidRDefault="006C1A20" w:rsidP="00486D81">
      <w:pPr>
        <w:jc w:val="both"/>
        <w:outlineLvl w:val="0"/>
        <w:rPr>
          <w:rFonts w:ascii="Times New Roman" w:hAnsi="Times New Roman" w:cs="Times New Roman"/>
        </w:rPr>
      </w:pPr>
    </w:p>
    <w:p w:rsidR="001048AA" w:rsidRDefault="001048AA" w:rsidP="00486D81">
      <w:pPr>
        <w:jc w:val="both"/>
        <w:outlineLvl w:val="0"/>
        <w:rPr>
          <w:rFonts w:ascii="Times New Roman" w:hAnsi="Times New Roman" w:cs="Times New Roman"/>
        </w:rPr>
      </w:pPr>
    </w:p>
    <w:p w:rsidR="001048AA" w:rsidRDefault="001048AA" w:rsidP="00486D81">
      <w:pPr>
        <w:jc w:val="both"/>
        <w:outlineLvl w:val="0"/>
        <w:rPr>
          <w:rFonts w:ascii="Times New Roman" w:hAnsi="Times New Roman" w:cs="Times New Roman"/>
        </w:rPr>
      </w:pPr>
    </w:p>
    <w:p w:rsidR="001048AA" w:rsidRDefault="001048AA" w:rsidP="00486D81">
      <w:pPr>
        <w:jc w:val="both"/>
        <w:outlineLvl w:val="0"/>
        <w:rPr>
          <w:rFonts w:ascii="Times New Roman" w:hAnsi="Times New Roman" w:cs="Times New Roman"/>
        </w:rPr>
      </w:pPr>
    </w:p>
    <w:p w:rsidR="006C1A20" w:rsidRPr="006C1A20" w:rsidRDefault="006C1A20" w:rsidP="00486D81">
      <w:pPr>
        <w:jc w:val="both"/>
        <w:outlineLvl w:val="0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269"/>
        <w:tblW w:w="0" w:type="auto"/>
        <w:tblLook w:val="01E0"/>
      </w:tblPr>
      <w:tblGrid>
        <w:gridCol w:w="4644"/>
        <w:gridCol w:w="4644"/>
      </w:tblGrid>
      <w:tr w:rsidR="006C1A20" w:rsidRPr="001048AA" w:rsidTr="006C1A20">
        <w:trPr>
          <w:trHeight w:val="1138"/>
        </w:trPr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..........................................................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Dióssi Csaba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polgármester</w:t>
            </w:r>
          </w:p>
        </w:tc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...........................................................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Eich László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Cs/>
                <w:sz w:val="18"/>
                <w:szCs w:val="18"/>
              </w:rPr>
              <w:t>tankerületi igazgató</w:t>
            </w:r>
          </w:p>
          <w:p w:rsidR="006C1A20" w:rsidRPr="001048AA" w:rsidRDefault="006C1A20" w:rsidP="006C1A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1A20" w:rsidRPr="001048AA" w:rsidRDefault="006C1A20" w:rsidP="006C1A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1A20" w:rsidRPr="001048AA" w:rsidTr="006C1A20">
        <w:trPr>
          <w:trHeight w:val="1012"/>
        </w:trPr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..........................................................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Homolya József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ügyvezető</w:t>
            </w:r>
          </w:p>
        </w:tc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...........................................................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Dr. Molnár György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jegyző</w:t>
            </w:r>
          </w:p>
        </w:tc>
      </w:tr>
      <w:tr w:rsidR="006C1A20" w:rsidRPr="001048AA" w:rsidTr="006C1A20"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sz w:val="18"/>
                <w:szCs w:val="18"/>
              </w:rPr>
              <w:t>Pállné Kovács Mária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Pénzügyi ellenjegyző</w:t>
            </w:r>
          </w:p>
        </w:tc>
        <w:tc>
          <w:tcPr>
            <w:tcW w:w="4644" w:type="dxa"/>
          </w:tcPr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……………………………………..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Tóthné Pataki Csilla </w:t>
            </w:r>
          </w:p>
          <w:p w:rsidR="006C1A20" w:rsidRPr="001048AA" w:rsidRDefault="006C1A20" w:rsidP="006C1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8AA">
              <w:rPr>
                <w:rFonts w:ascii="Times New Roman" w:hAnsi="Times New Roman" w:cs="Times New Roman"/>
                <w:sz w:val="18"/>
                <w:szCs w:val="18"/>
              </w:rPr>
              <w:t>Pénzügyi ellenjegyző</w:t>
            </w:r>
          </w:p>
        </w:tc>
      </w:tr>
    </w:tbl>
    <w:p w:rsidR="00C03BEF" w:rsidRPr="006C1A20" w:rsidRDefault="00C03BEF" w:rsidP="008B75A7">
      <w:pPr>
        <w:rPr>
          <w:rFonts w:ascii="Times New Roman" w:hAnsi="Times New Roman" w:cs="Times New Roman"/>
          <w:i/>
        </w:rPr>
        <w:sectPr w:rsidR="00C03BEF" w:rsidRPr="006C1A20" w:rsidSect="001048AA">
          <w:footerReference w:type="even" r:id="rId7"/>
          <w:footerReference w:type="default" r:id="rId8"/>
          <w:pgSz w:w="11906" w:h="16838"/>
          <w:pgMar w:top="709" w:right="1417" w:bottom="568" w:left="1417" w:header="708" w:footer="402" w:gutter="0"/>
          <w:cols w:space="708"/>
          <w:docGrid w:linePitch="360"/>
        </w:sectPr>
      </w:pPr>
    </w:p>
    <w:p w:rsidR="008B75A7" w:rsidRPr="006C1A20" w:rsidRDefault="008B75A7" w:rsidP="00C0316E"/>
    <w:sectPr w:rsidR="008B75A7" w:rsidRPr="006C1A20" w:rsidSect="00C03BEF">
      <w:type w:val="continuous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BB" w:rsidRDefault="00DB7FBB">
      <w:r>
        <w:separator/>
      </w:r>
    </w:p>
  </w:endnote>
  <w:endnote w:type="continuationSeparator" w:id="0">
    <w:p w:rsidR="00DB7FBB" w:rsidRDefault="00DB7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FBB" w:rsidRDefault="00DB7FBB" w:rsidP="008818D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B7FBB" w:rsidRDefault="00DB7FBB" w:rsidP="008E33C2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FBB" w:rsidRDefault="00DB7FBB" w:rsidP="008818D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048AA">
      <w:rPr>
        <w:rStyle w:val="Oldalszm"/>
        <w:noProof/>
      </w:rPr>
      <w:t>2</w:t>
    </w:r>
    <w:r>
      <w:rPr>
        <w:rStyle w:val="Oldalszm"/>
      </w:rPr>
      <w:fldChar w:fldCharType="end"/>
    </w:r>
  </w:p>
  <w:p w:rsidR="00DB7FBB" w:rsidRDefault="00DB7FBB" w:rsidP="001048AA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BB" w:rsidRDefault="00DB7FBB">
      <w:r>
        <w:separator/>
      </w:r>
    </w:p>
  </w:footnote>
  <w:footnote w:type="continuationSeparator" w:id="0">
    <w:p w:rsidR="00DB7FBB" w:rsidRDefault="00DB7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88"/>
    <w:multiLevelType w:val="multilevel"/>
    <w:tmpl w:val="E63069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D1F21C8"/>
    <w:multiLevelType w:val="multilevel"/>
    <w:tmpl w:val="81922EB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2">
    <w:nsid w:val="1A474034"/>
    <w:multiLevelType w:val="multilevel"/>
    <w:tmpl w:val="3F9A5C0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">
    <w:nsid w:val="1FDD1D10"/>
    <w:multiLevelType w:val="multilevel"/>
    <w:tmpl w:val="3F9A5C0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">
    <w:nsid w:val="456C0C1F"/>
    <w:multiLevelType w:val="multilevel"/>
    <w:tmpl w:val="B0E858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  <w:bCs w:val="0"/>
      </w:rPr>
    </w:lvl>
  </w:abstractNum>
  <w:abstractNum w:abstractNumId="5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8E68A6"/>
    <w:multiLevelType w:val="multilevel"/>
    <w:tmpl w:val="484842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7">
    <w:nsid w:val="654B40B7"/>
    <w:multiLevelType w:val="hybridMultilevel"/>
    <w:tmpl w:val="13B4607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77D4047"/>
    <w:multiLevelType w:val="multilevel"/>
    <w:tmpl w:val="3EC458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60DD"/>
    <w:rsid w:val="0000168A"/>
    <w:rsid w:val="00016E98"/>
    <w:rsid w:val="0002446E"/>
    <w:rsid w:val="000251EC"/>
    <w:rsid w:val="0005686E"/>
    <w:rsid w:val="00060748"/>
    <w:rsid w:val="00062B7D"/>
    <w:rsid w:val="0009515A"/>
    <w:rsid w:val="000C23B9"/>
    <w:rsid w:val="000C68B4"/>
    <w:rsid w:val="000F38D3"/>
    <w:rsid w:val="000F3CB4"/>
    <w:rsid w:val="000F3D79"/>
    <w:rsid w:val="000F5743"/>
    <w:rsid w:val="001048AA"/>
    <w:rsid w:val="00115B82"/>
    <w:rsid w:val="00115E64"/>
    <w:rsid w:val="001174EA"/>
    <w:rsid w:val="0014769D"/>
    <w:rsid w:val="001571AE"/>
    <w:rsid w:val="00167B36"/>
    <w:rsid w:val="001749E7"/>
    <w:rsid w:val="00174CCA"/>
    <w:rsid w:val="00175DC9"/>
    <w:rsid w:val="0018263B"/>
    <w:rsid w:val="00194A64"/>
    <w:rsid w:val="001A54BC"/>
    <w:rsid w:val="001A723C"/>
    <w:rsid w:val="001B7CCB"/>
    <w:rsid w:val="001D62C0"/>
    <w:rsid w:val="001E0ED9"/>
    <w:rsid w:val="001E1AE5"/>
    <w:rsid w:val="001E5FBA"/>
    <w:rsid w:val="001F17DA"/>
    <w:rsid w:val="001F5464"/>
    <w:rsid w:val="001F6E7D"/>
    <w:rsid w:val="00205205"/>
    <w:rsid w:val="002205FD"/>
    <w:rsid w:val="00224EDC"/>
    <w:rsid w:val="00263786"/>
    <w:rsid w:val="00275B44"/>
    <w:rsid w:val="00277398"/>
    <w:rsid w:val="002A49B3"/>
    <w:rsid w:val="002C0462"/>
    <w:rsid w:val="002D686C"/>
    <w:rsid w:val="002E09E4"/>
    <w:rsid w:val="002F2D04"/>
    <w:rsid w:val="002F61DD"/>
    <w:rsid w:val="002F67CF"/>
    <w:rsid w:val="002F6A85"/>
    <w:rsid w:val="003057B6"/>
    <w:rsid w:val="00306B49"/>
    <w:rsid w:val="00311C23"/>
    <w:rsid w:val="00324D79"/>
    <w:rsid w:val="0034546F"/>
    <w:rsid w:val="00367A76"/>
    <w:rsid w:val="00371EB2"/>
    <w:rsid w:val="00375C40"/>
    <w:rsid w:val="0039463A"/>
    <w:rsid w:val="0039589B"/>
    <w:rsid w:val="00396064"/>
    <w:rsid w:val="003B3471"/>
    <w:rsid w:val="003B4183"/>
    <w:rsid w:val="003B6CE7"/>
    <w:rsid w:val="003C17A3"/>
    <w:rsid w:val="003C1CA8"/>
    <w:rsid w:val="003D067C"/>
    <w:rsid w:val="003D7826"/>
    <w:rsid w:val="003F0DC8"/>
    <w:rsid w:val="003F4865"/>
    <w:rsid w:val="00400242"/>
    <w:rsid w:val="004005EE"/>
    <w:rsid w:val="00417FA5"/>
    <w:rsid w:val="00422496"/>
    <w:rsid w:val="00436493"/>
    <w:rsid w:val="00444905"/>
    <w:rsid w:val="004479D3"/>
    <w:rsid w:val="004578C6"/>
    <w:rsid w:val="00464001"/>
    <w:rsid w:val="00464AFC"/>
    <w:rsid w:val="00477620"/>
    <w:rsid w:val="004845DC"/>
    <w:rsid w:val="00486D81"/>
    <w:rsid w:val="00487C7E"/>
    <w:rsid w:val="00495287"/>
    <w:rsid w:val="00495429"/>
    <w:rsid w:val="00497FE1"/>
    <w:rsid w:val="004D290A"/>
    <w:rsid w:val="004E2C71"/>
    <w:rsid w:val="004E6335"/>
    <w:rsid w:val="004F5615"/>
    <w:rsid w:val="00533E82"/>
    <w:rsid w:val="0054003A"/>
    <w:rsid w:val="00550B3D"/>
    <w:rsid w:val="00556B5C"/>
    <w:rsid w:val="00565F03"/>
    <w:rsid w:val="00566155"/>
    <w:rsid w:val="00567D6E"/>
    <w:rsid w:val="005735BD"/>
    <w:rsid w:val="0058350E"/>
    <w:rsid w:val="00595399"/>
    <w:rsid w:val="0059600A"/>
    <w:rsid w:val="005A1828"/>
    <w:rsid w:val="005A4EF1"/>
    <w:rsid w:val="005A6684"/>
    <w:rsid w:val="005A7DEB"/>
    <w:rsid w:val="005B6EE5"/>
    <w:rsid w:val="005C6FE5"/>
    <w:rsid w:val="005D634F"/>
    <w:rsid w:val="005E7F4D"/>
    <w:rsid w:val="005F2DC6"/>
    <w:rsid w:val="005F65B2"/>
    <w:rsid w:val="00606867"/>
    <w:rsid w:val="00612F62"/>
    <w:rsid w:val="00624EAD"/>
    <w:rsid w:val="00634248"/>
    <w:rsid w:val="00680CB2"/>
    <w:rsid w:val="00681347"/>
    <w:rsid w:val="00682E83"/>
    <w:rsid w:val="006A04A2"/>
    <w:rsid w:val="006A47FB"/>
    <w:rsid w:val="006B57BB"/>
    <w:rsid w:val="006C089D"/>
    <w:rsid w:val="006C1A20"/>
    <w:rsid w:val="006C3A88"/>
    <w:rsid w:val="006C75D7"/>
    <w:rsid w:val="006D6AF8"/>
    <w:rsid w:val="006D76A9"/>
    <w:rsid w:val="006D78DA"/>
    <w:rsid w:val="006E49FF"/>
    <w:rsid w:val="0071001D"/>
    <w:rsid w:val="007162CB"/>
    <w:rsid w:val="007547BA"/>
    <w:rsid w:val="007577CD"/>
    <w:rsid w:val="00761540"/>
    <w:rsid w:val="00763D9D"/>
    <w:rsid w:val="00772901"/>
    <w:rsid w:val="00781093"/>
    <w:rsid w:val="007849DF"/>
    <w:rsid w:val="0078637E"/>
    <w:rsid w:val="00787A71"/>
    <w:rsid w:val="007945FD"/>
    <w:rsid w:val="007A030E"/>
    <w:rsid w:val="007B04CF"/>
    <w:rsid w:val="007B7E97"/>
    <w:rsid w:val="007D0EA4"/>
    <w:rsid w:val="007F5E57"/>
    <w:rsid w:val="008120E0"/>
    <w:rsid w:val="00820B85"/>
    <w:rsid w:val="0082200F"/>
    <w:rsid w:val="00826DFE"/>
    <w:rsid w:val="008617F6"/>
    <w:rsid w:val="0086703F"/>
    <w:rsid w:val="008818D4"/>
    <w:rsid w:val="008872D2"/>
    <w:rsid w:val="0089126E"/>
    <w:rsid w:val="00895CC5"/>
    <w:rsid w:val="008B75A7"/>
    <w:rsid w:val="008C0056"/>
    <w:rsid w:val="008C4F4B"/>
    <w:rsid w:val="008C52BC"/>
    <w:rsid w:val="008E33C2"/>
    <w:rsid w:val="008F47F0"/>
    <w:rsid w:val="0091611E"/>
    <w:rsid w:val="009234F7"/>
    <w:rsid w:val="0093143A"/>
    <w:rsid w:val="0094620B"/>
    <w:rsid w:val="0099713A"/>
    <w:rsid w:val="009B1BB6"/>
    <w:rsid w:val="009D45AF"/>
    <w:rsid w:val="009D5BA6"/>
    <w:rsid w:val="009E0BD1"/>
    <w:rsid w:val="009F5C45"/>
    <w:rsid w:val="00A11316"/>
    <w:rsid w:val="00A12671"/>
    <w:rsid w:val="00A138FC"/>
    <w:rsid w:val="00A25EA9"/>
    <w:rsid w:val="00A37D46"/>
    <w:rsid w:val="00A41D7E"/>
    <w:rsid w:val="00A701DF"/>
    <w:rsid w:val="00A802CB"/>
    <w:rsid w:val="00AA295B"/>
    <w:rsid w:val="00AC456A"/>
    <w:rsid w:val="00AD1BA5"/>
    <w:rsid w:val="00AF1465"/>
    <w:rsid w:val="00AF49C4"/>
    <w:rsid w:val="00AF76E5"/>
    <w:rsid w:val="00B13FB1"/>
    <w:rsid w:val="00B510D3"/>
    <w:rsid w:val="00B57933"/>
    <w:rsid w:val="00B620C0"/>
    <w:rsid w:val="00B76527"/>
    <w:rsid w:val="00B77F5D"/>
    <w:rsid w:val="00B81BD0"/>
    <w:rsid w:val="00B84D92"/>
    <w:rsid w:val="00BA0236"/>
    <w:rsid w:val="00BA3751"/>
    <w:rsid w:val="00BA70D5"/>
    <w:rsid w:val="00BC10B7"/>
    <w:rsid w:val="00BC191C"/>
    <w:rsid w:val="00BC237C"/>
    <w:rsid w:val="00BC5F8B"/>
    <w:rsid w:val="00BF4B16"/>
    <w:rsid w:val="00C01DDC"/>
    <w:rsid w:val="00C0316E"/>
    <w:rsid w:val="00C03BEF"/>
    <w:rsid w:val="00C23D61"/>
    <w:rsid w:val="00C403CE"/>
    <w:rsid w:val="00C45391"/>
    <w:rsid w:val="00C52391"/>
    <w:rsid w:val="00C763CE"/>
    <w:rsid w:val="00C76F72"/>
    <w:rsid w:val="00C872ED"/>
    <w:rsid w:val="00C875C1"/>
    <w:rsid w:val="00CA0B79"/>
    <w:rsid w:val="00CA34F0"/>
    <w:rsid w:val="00CA3829"/>
    <w:rsid w:val="00CB306E"/>
    <w:rsid w:val="00CB43BD"/>
    <w:rsid w:val="00CB4812"/>
    <w:rsid w:val="00CB5EC8"/>
    <w:rsid w:val="00CB6846"/>
    <w:rsid w:val="00CB6E43"/>
    <w:rsid w:val="00CC653E"/>
    <w:rsid w:val="00CF35C2"/>
    <w:rsid w:val="00CF4D85"/>
    <w:rsid w:val="00D23CA3"/>
    <w:rsid w:val="00D3023A"/>
    <w:rsid w:val="00D31668"/>
    <w:rsid w:val="00D44777"/>
    <w:rsid w:val="00D463D9"/>
    <w:rsid w:val="00D51939"/>
    <w:rsid w:val="00D52570"/>
    <w:rsid w:val="00D54EA9"/>
    <w:rsid w:val="00D614F8"/>
    <w:rsid w:val="00D90D13"/>
    <w:rsid w:val="00D91345"/>
    <w:rsid w:val="00D92D35"/>
    <w:rsid w:val="00DA0AB0"/>
    <w:rsid w:val="00DB7FBB"/>
    <w:rsid w:val="00DE052E"/>
    <w:rsid w:val="00DE60DD"/>
    <w:rsid w:val="00DF1DCE"/>
    <w:rsid w:val="00E1387B"/>
    <w:rsid w:val="00E52F07"/>
    <w:rsid w:val="00E74A78"/>
    <w:rsid w:val="00E776E6"/>
    <w:rsid w:val="00E85D1C"/>
    <w:rsid w:val="00E87816"/>
    <w:rsid w:val="00E97F0A"/>
    <w:rsid w:val="00EA133A"/>
    <w:rsid w:val="00EA2141"/>
    <w:rsid w:val="00EA41F6"/>
    <w:rsid w:val="00EB1285"/>
    <w:rsid w:val="00EB1CCA"/>
    <w:rsid w:val="00EB558B"/>
    <w:rsid w:val="00ED3479"/>
    <w:rsid w:val="00F03395"/>
    <w:rsid w:val="00F05214"/>
    <w:rsid w:val="00F30C82"/>
    <w:rsid w:val="00F405F7"/>
    <w:rsid w:val="00F53FE9"/>
    <w:rsid w:val="00F55338"/>
    <w:rsid w:val="00F764BB"/>
    <w:rsid w:val="00F80738"/>
    <w:rsid w:val="00F84675"/>
    <w:rsid w:val="00F96246"/>
    <w:rsid w:val="00FA3C0D"/>
    <w:rsid w:val="00FB36A5"/>
    <w:rsid w:val="00FB3B4B"/>
    <w:rsid w:val="00FB5469"/>
    <w:rsid w:val="00FC15A0"/>
    <w:rsid w:val="00FC4FBD"/>
    <w:rsid w:val="00FE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F53FE9"/>
    <w:pPr>
      <w:suppressAutoHyphens/>
    </w:pPr>
    <w:rPr>
      <w:rFonts w:ascii="Arial Narrow" w:hAnsi="Arial Narrow" w:cs="Arial Narrow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DE60DD"/>
    <w:pPr>
      <w:jc w:val="center"/>
    </w:pPr>
    <w:rPr>
      <w:rFonts w:ascii="Arial" w:hAnsi="Arial" w:cs="Arial"/>
      <w:b/>
      <w:bCs/>
      <w:sz w:val="44"/>
      <w:szCs w:val="44"/>
    </w:rPr>
  </w:style>
  <w:style w:type="character" w:customStyle="1" w:styleId="SzvegtrzsChar">
    <w:name w:val="Szövegtörzs Char"/>
    <w:basedOn w:val="Bekezdsalapbettpusa"/>
    <w:link w:val="Szvegtrzs"/>
    <w:locked/>
    <w:rsid w:val="00DE60DD"/>
    <w:rPr>
      <w:rFonts w:ascii="Arial" w:hAnsi="Arial" w:cs="Arial"/>
      <w:b/>
      <w:bCs/>
      <w:sz w:val="44"/>
      <w:szCs w:val="44"/>
      <w:lang w:eastAsia="ar-SA" w:bidi="ar-SA"/>
    </w:rPr>
  </w:style>
  <w:style w:type="paragraph" w:customStyle="1" w:styleId="WW-Szvegtrzs2">
    <w:name w:val="WW-Szövegtörzs 2"/>
    <w:basedOn w:val="Norml"/>
    <w:rsid w:val="00DE60DD"/>
    <w:pPr>
      <w:jc w:val="both"/>
    </w:pPr>
    <w:rPr>
      <w:rFonts w:ascii="Arial" w:hAnsi="Arial" w:cs="Arial"/>
    </w:rPr>
  </w:style>
  <w:style w:type="paragraph" w:customStyle="1" w:styleId="Style1">
    <w:name w:val="Style 1"/>
    <w:basedOn w:val="Norml"/>
    <w:rsid w:val="00DE60DD"/>
    <w:pPr>
      <w:widowControl w:val="0"/>
      <w:suppressAutoHyphens w:val="0"/>
    </w:pPr>
    <w:rPr>
      <w:rFonts w:ascii="Times New Roman" w:hAnsi="Times New Roman" w:cs="Times New Roman"/>
      <w:b/>
      <w:bCs/>
    </w:rPr>
  </w:style>
  <w:style w:type="paragraph" w:customStyle="1" w:styleId="Style2">
    <w:name w:val="Style 2"/>
    <w:basedOn w:val="Norml"/>
    <w:rsid w:val="00DE60DD"/>
    <w:pPr>
      <w:widowControl w:val="0"/>
      <w:suppressAutoHyphens w:val="0"/>
      <w:jc w:val="both"/>
    </w:pPr>
    <w:rPr>
      <w:rFonts w:ascii="Times New Roman" w:hAnsi="Times New Roman" w:cs="Times New Roman"/>
      <w:b/>
      <w:bCs/>
    </w:rPr>
  </w:style>
  <w:style w:type="paragraph" w:customStyle="1" w:styleId="Style3">
    <w:name w:val="Style 3"/>
    <w:basedOn w:val="Norml"/>
    <w:rsid w:val="00DE60DD"/>
    <w:pPr>
      <w:widowControl w:val="0"/>
      <w:ind w:left="1080" w:right="72" w:hanging="432"/>
      <w:jc w:val="both"/>
    </w:pPr>
    <w:rPr>
      <w:rFonts w:ascii="Times New Roman" w:hAnsi="Times New Roman" w:cs="Times New Roman"/>
      <w:color w:val="000000"/>
      <w:sz w:val="20"/>
      <w:szCs w:val="20"/>
      <w:lang w:val="en-AU"/>
    </w:rPr>
  </w:style>
  <w:style w:type="paragraph" w:customStyle="1" w:styleId="Style4">
    <w:name w:val="Style 4"/>
    <w:basedOn w:val="Norml"/>
    <w:rsid w:val="00DE60DD"/>
    <w:pPr>
      <w:widowControl w:val="0"/>
      <w:ind w:left="2160" w:hanging="432"/>
      <w:jc w:val="both"/>
    </w:pPr>
    <w:rPr>
      <w:rFonts w:ascii="Times New Roman" w:hAnsi="Times New Roman" w:cs="Times New Roman"/>
      <w:color w:val="000000"/>
      <w:sz w:val="20"/>
      <w:szCs w:val="20"/>
      <w:lang w:val="en-AU"/>
    </w:rPr>
  </w:style>
  <w:style w:type="paragraph" w:customStyle="1" w:styleId="standard">
    <w:name w:val="standard"/>
    <w:basedOn w:val="Norml"/>
    <w:rsid w:val="00DE60DD"/>
    <w:pPr>
      <w:suppressAutoHyphens w:val="0"/>
    </w:pPr>
    <w:rPr>
      <w:rFonts w:ascii="&amp;#39" w:hAnsi="&amp;#39" w:cs="&amp;#39"/>
      <w:lang w:eastAsia="hu-HU"/>
    </w:rPr>
  </w:style>
  <w:style w:type="paragraph" w:styleId="NormlWeb">
    <w:name w:val="Normal (Web)"/>
    <w:basedOn w:val="Norml"/>
    <w:rsid w:val="00DE60DD"/>
    <w:pPr>
      <w:spacing w:before="280" w:after="280"/>
    </w:pPr>
    <w:rPr>
      <w:rFonts w:ascii="Times New Roman" w:hAnsi="Times New Roman" w:cs="Times New Roman"/>
    </w:rPr>
  </w:style>
  <w:style w:type="character" w:styleId="Jegyzethivatkozs">
    <w:name w:val="annotation reference"/>
    <w:basedOn w:val="Bekezdsalapbettpusa"/>
    <w:semiHidden/>
    <w:rsid w:val="001A723C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1A723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CB4812"/>
    <w:rPr>
      <w:rFonts w:ascii="Arial Narrow" w:hAnsi="Arial Narrow" w:cs="Arial Narrow"/>
      <w:sz w:val="20"/>
      <w:szCs w:val="20"/>
      <w:lang w:eastAsia="ar-SA" w:bidi="ar-SA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1A723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locked/>
    <w:rsid w:val="00CB4812"/>
    <w:rPr>
      <w:b/>
      <w:bCs/>
    </w:rPr>
  </w:style>
  <w:style w:type="paragraph" w:styleId="Buborkszveg">
    <w:name w:val="Balloon Text"/>
    <w:basedOn w:val="Norml"/>
    <w:link w:val="BuborkszvegChar"/>
    <w:semiHidden/>
    <w:rsid w:val="001A723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locked/>
    <w:rsid w:val="00CB4812"/>
    <w:rPr>
      <w:rFonts w:ascii="Times New Roman" w:hAnsi="Times New Roman" w:cs="Times New Roman"/>
      <w:sz w:val="2"/>
      <w:szCs w:val="2"/>
      <w:lang w:eastAsia="ar-SA" w:bidi="ar-SA"/>
    </w:rPr>
  </w:style>
  <w:style w:type="paragraph" w:customStyle="1" w:styleId="TANDEMdot">
    <w:name w:val="TANDEM.dot"/>
    <w:basedOn w:val="Norml"/>
    <w:rsid w:val="00E85D1C"/>
    <w:pPr>
      <w:suppressAutoHyphens w:val="0"/>
      <w:jc w:val="both"/>
    </w:pPr>
    <w:rPr>
      <w:rFonts w:ascii="H-Times New Roman" w:hAnsi="H-Times New Roman" w:cs="H-Times New Roman"/>
      <w:sz w:val="26"/>
      <w:szCs w:val="26"/>
      <w:lang w:val="en-US" w:eastAsia="en-US"/>
    </w:rPr>
  </w:style>
  <w:style w:type="paragraph" w:customStyle="1" w:styleId="tandem">
    <w:name w:val="tandem"/>
    <w:basedOn w:val="Norml"/>
    <w:rsid w:val="00AA295B"/>
    <w:pPr>
      <w:suppressAutoHyphens w:val="0"/>
      <w:spacing w:before="60" w:after="60"/>
      <w:jc w:val="both"/>
    </w:pPr>
    <w:rPr>
      <w:rFonts w:ascii="Times New Roman" w:hAnsi="Times New Roman" w:cs="Times New Roman"/>
      <w:sz w:val="28"/>
      <w:szCs w:val="28"/>
      <w:lang w:eastAsia="hu-HU"/>
    </w:rPr>
  </w:style>
  <w:style w:type="paragraph" w:customStyle="1" w:styleId="Szvegtrzs21">
    <w:name w:val="Szövegtörzs 21"/>
    <w:aliases w:val="Törzsszöveg behúzással"/>
    <w:basedOn w:val="Norml"/>
    <w:rsid w:val="001174EA"/>
    <w:pPr>
      <w:suppressAutoHyphens w:val="0"/>
      <w:ind w:right="-192"/>
      <w:jc w:val="both"/>
    </w:pPr>
    <w:rPr>
      <w:rFonts w:ascii="Times New Roman" w:hAnsi="Times New Roman" w:cs="Times New Roman"/>
      <w:lang w:eastAsia="hu-HU"/>
    </w:rPr>
  </w:style>
  <w:style w:type="paragraph" w:styleId="Dokumentumtrkp">
    <w:name w:val="Document Map"/>
    <w:basedOn w:val="Norml"/>
    <w:link w:val="DokumentumtrkpChar"/>
    <w:semiHidden/>
    <w:rsid w:val="00533E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semiHidden/>
    <w:locked/>
    <w:rsid w:val="00CB4812"/>
    <w:rPr>
      <w:rFonts w:ascii="Times New Roman" w:hAnsi="Times New Roman" w:cs="Times New Roman"/>
      <w:sz w:val="2"/>
      <w:szCs w:val="2"/>
      <w:lang w:eastAsia="ar-SA" w:bidi="ar-SA"/>
    </w:rPr>
  </w:style>
  <w:style w:type="paragraph" w:styleId="Szvegtrzsbehzssal">
    <w:name w:val="Body Text Indent"/>
    <w:basedOn w:val="Norml"/>
    <w:link w:val="SzvegtrzsbehzssalChar"/>
    <w:rsid w:val="007945FD"/>
    <w:pPr>
      <w:suppressAutoHyphens w:val="0"/>
      <w:spacing w:after="120"/>
      <w:ind w:left="283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SzvegtrzsbehzssalChar">
    <w:name w:val="Szövegtörzs behúzással Char"/>
    <w:basedOn w:val="Bekezdsalapbettpusa"/>
    <w:link w:val="Szvegtrzsbehzssal"/>
    <w:locked/>
    <w:rsid w:val="007945FD"/>
    <w:rPr>
      <w:rFonts w:eastAsia="Cambria"/>
      <w:lang w:val="hu-HU" w:eastAsia="en-US" w:bidi="ar-SA"/>
    </w:rPr>
  </w:style>
  <w:style w:type="paragraph" w:styleId="llb">
    <w:name w:val="footer"/>
    <w:basedOn w:val="Norml"/>
    <w:rsid w:val="008E33C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8E33C2"/>
  </w:style>
  <w:style w:type="table" w:styleId="Rcsostblzat">
    <w:name w:val="Table Grid"/>
    <w:basedOn w:val="Normltblzat"/>
    <w:locked/>
    <w:rsid w:val="00D614F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772901"/>
    <w:pPr>
      <w:suppressAutoHyphens w:val="0"/>
      <w:ind w:left="720"/>
      <w:contextualSpacing/>
    </w:pPr>
    <w:rPr>
      <w:rFonts w:ascii="Times New Roman" w:eastAsia="Times New Roman" w:hAnsi="Times New Roman" w:cs="Times New Roman"/>
      <w:lang w:eastAsia="hu-HU"/>
    </w:rPr>
  </w:style>
  <w:style w:type="paragraph" w:styleId="lfej">
    <w:name w:val="header"/>
    <w:basedOn w:val="Norml"/>
    <w:link w:val="lfejChar"/>
    <w:rsid w:val="001048A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048AA"/>
    <w:rPr>
      <w:rFonts w:ascii="Arial Narrow" w:hAnsi="Arial Narrow" w:cs="Arial Narro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581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VÁLLALKOZÁSI SZERZŐDÉS</vt:lpstr>
    </vt:vector>
  </TitlesOfParts>
  <Company>Dunakeszi Városi Polgármesteri Hivatal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NemethS</dc:creator>
  <cp:lastModifiedBy>NemethS</cp:lastModifiedBy>
  <cp:revision>5</cp:revision>
  <cp:lastPrinted>2012-05-09T07:32:00Z</cp:lastPrinted>
  <dcterms:created xsi:type="dcterms:W3CDTF">2016-12-12T16:41:00Z</dcterms:created>
  <dcterms:modified xsi:type="dcterms:W3CDTF">2016-12-14T07:53:00Z</dcterms:modified>
</cp:coreProperties>
</file>