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67C" w:rsidRPr="00171551" w:rsidRDefault="0074667C" w:rsidP="00171551"/>
    <w:p w:rsidR="0074667C" w:rsidRPr="004B239B" w:rsidRDefault="0074667C" w:rsidP="00D5176D">
      <w:pPr>
        <w:pStyle w:val="Cmsor1"/>
        <w:tabs>
          <w:tab w:val="clear" w:pos="4260"/>
        </w:tabs>
        <w:rPr>
          <w:sz w:val="24"/>
          <w:szCs w:val="24"/>
        </w:rPr>
      </w:pPr>
      <w:r w:rsidRPr="004B239B">
        <w:rPr>
          <w:sz w:val="24"/>
          <w:szCs w:val="24"/>
        </w:rPr>
        <w:t>Dunakeszi Város Önkormányzata Képviselő-testületének</w:t>
      </w:r>
    </w:p>
    <w:p w:rsidR="0074667C" w:rsidRPr="007A0E64" w:rsidRDefault="0074667C" w:rsidP="003C524A">
      <w:pPr>
        <w:jc w:val="center"/>
        <w:rPr>
          <w:b/>
        </w:rPr>
      </w:pPr>
      <w:r w:rsidRPr="003E6C0F">
        <w:rPr>
          <w:b/>
        </w:rPr>
        <w:t>2</w:t>
      </w:r>
      <w:r>
        <w:rPr>
          <w:b/>
        </w:rPr>
        <w:t>4</w:t>
      </w:r>
      <w:r w:rsidRPr="003E6C0F">
        <w:rPr>
          <w:b/>
        </w:rPr>
        <w:t>/2015. (</w:t>
      </w:r>
      <w:r>
        <w:rPr>
          <w:b/>
        </w:rPr>
        <w:t>X</w:t>
      </w:r>
      <w:r w:rsidRPr="003E6C0F">
        <w:rPr>
          <w:b/>
        </w:rPr>
        <w:t>.0</w:t>
      </w:r>
      <w:r>
        <w:rPr>
          <w:b/>
        </w:rPr>
        <w:t>1</w:t>
      </w:r>
      <w:r w:rsidRPr="003E6C0F">
        <w:rPr>
          <w:b/>
        </w:rPr>
        <w:t>.) önkormányzati rendelete</w:t>
      </w:r>
      <w:r w:rsidRPr="000A3969">
        <w:rPr>
          <w:spacing w:val="-3"/>
        </w:rPr>
        <w:t xml:space="preserve"> </w:t>
      </w:r>
      <w:r w:rsidRPr="007A0E64">
        <w:rPr>
          <w:b/>
        </w:rPr>
        <w:t>a közterületi térfigyelő rendszerről</w:t>
      </w:r>
    </w:p>
    <w:p w:rsidR="0074667C" w:rsidRPr="007A0E64" w:rsidRDefault="0074667C" w:rsidP="003C524A">
      <w:pPr>
        <w:jc w:val="center"/>
        <w:rPr>
          <w:b/>
        </w:rPr>
      </w:pPr>
    </w:p>
    <w:p w:rsidR="0074667C" w:rsidRPr="007A0E64" w:rsidRDefault="0074667C" w:rsidP="003C524A">
      <w:pPr>
        <w:jc w:val="center"/>
        <w:rPr>
          <w:b/>
        </w:rPr>
      </w:pPr>
    </w:p>
    <w:p w:rsidR="0074667C" w:rsidRPr="007A0E64" w:rsidRDefault="0074667C" w:rsidP="003C524A">
      <w:pPr>
        <w:pStyle w:val="Szvegtrzs"/>
        <w:jc w:val="both"/>
      </w:pPr>
      <w:r w:rsidRPr="007A0E64">
        <w:t>Dunakeszi Város Önkormányzatának Képviselő-testülete az Alaptörvény 32. cikk (2) bekezdésében meghatározott eredeti jogalkotói hatáskörében, a közterület</w:t>
      </w:r>
      <w:r w:rsidRPr="007A0E64">
        <w:sym w:font="Symbol" w:char="F02D"/>
      </w:r>
      <w:r w:rsidRPr="007A0E64">
        <w:t>felügyeletről szóló 1999. évi LXIII. törvény 1. § (6) bekezdésében, valamint a Magyarország helyi önkormányzatairól szóló 2011. évi CLXXXIX. törvény 13. § (1) bekezdés 17. pontjában meghatározott feladatkörében eljárva a következőket rendeli el.</w:t>
      </w:r>
    </w:p>
    <w:p w:rsidR="0074667C" w:rsidRPr="007A0E64" w:rsidRDefault="0074667C" w:rsidP="003C524A">
      <w:pPr>
        <w:pStyle w:val="Szvegtrzs"/>
        <w:spacing w:after="0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1.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B96D2F">
      <w:pPr>
        <w:pStyle w:val="Szvegtrzs"/>
        <w:spacing w:after="0"/>
        <w:ind w:left="705" w:hanging="705"/>
        <w:jc w:val="both"/>
      </w:pPr>
      <w:r w:rsidRPr="007A0E64">
        <w:t xml:space="preserve">(1) </w:t>
      </w:r>
      <w:r w:rsidR="00B96D2F">
        <w:tab/>
      </w:r>
      <w:r w:rsidRPr="007A0E64">
        <w:t xml:space="preserve">Dunakeszi Város Önkormányzata (a továbbiakban: Önkormányzat) a város közigazgatási területén közterületi térfigyelő rendszert működtet. 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B96D2F">
      <w:pPr>
        <w:pStyle w:val="Szvegtrzs"/>
        <w:spacing w:after="0"/>
        <w:ind w:left="705" w:hanging="705"/>
        <w:jc w:val="both"/>
      </w:pPr>
      <w:r w:rsidRPr="007A0E64">
        <w:t xml:space="preserve">(2) </w:t>
      </w:r>
      <w:r w:rsidR="00B96D2F">
        <w:tab/>
      </w:r>
      <w:r w:rsidRPr="007A0E64">
        <w:t>A közterületi térfigyelő rendszer azon, az Önkormányzat tulajdonát képező műszaki eszközök összessége, melyek biztosítják a közterületi képfelvétel jogszabályban előírt módon történő rögzítését és továbbítását.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2.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A közterületi térfigyelő rendszer célja:</w:t>
      </w:r>
    </w:p>
    <w:p w:rsidR="0074667C" w:rsidRPr="007A0E64" w:rsidRDefault="0074667C" w:rsidP="00B82893">
      <w:pPr>
        <w:pStyle w:val="Szvegtrzs"/>
        <w:spacing w:after="0"/>
        <w:ind w:left="705"/>
        <w:jc w:val="both"/>
      </w:pPr>
      <w:r w:rsidRPr="007A0E64">
        <w:t>a) a közbiztonság növelése, a bűnmegelőzés, a közterület általános rendjének biztosítása;</w:t>
      </w: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ab/>
        <w:t>b) a megfigyelt közterületen található vagyon megóvása, felügyelete;</w:t>
      </w:r>
    </w:p>
    <w:p w:rsidR="0074667C" w:rsidRPr="007A0E64" w:rsidRDefault="0074667C" w:rsidP="003C524A">
      <w:pPr>
        <w:pStyle w:val="Szvegtrzs"/>
        <w:spacing w:after="0"/>
        <w:ind w:left="708"/>
        <w:jc w:val="both"/>
      </w:pPr>
      <w:r w:rsidRPr="007A0E64">
        <w:t>c) a közterület-felügyelet tevékenységének, a rendőrség bűnüldöző tevékenységének segítése, a két szervezet közötti együttműködés erősítése;</w:t>
      </w:r>
    </w:p>
    <w:p w:rsidR="0074667C" w:rsidRPr="007A0E64" w:rsidRDefault="0074667C" w:rsidP="003C524A">
      <w:pPr>
        <w:pStyle w:val="Szvegtrzs"/>
        <w:spacing w:after="0"/>
        <w:ind w:left="708"/>
        <w:jc w:val="both"/>
      </w:pPr>
      <w:r w:rsidRPr="007A0E64">
        <w:t>d) a lakosság és a városba látogatók biztonságérzetének növelése, a jogsértések visszaszorítása.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3.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Default="00DD0175" w:rsidP="00DD0175">
      <w:pPr>
        <w:pStyle w:val="Szvegtrzs"/>
        <w:widowControl w:val="0"/>
        <w:suppressAutoHyphens/>
        <w:spacing w:after="0"/>
        <w:ind w:left="709" w:hanging="709"/>
        <w:jc w:val="both"/>
      </w:pPr>
      <w:r>
        <w:t>(1)</w:t>
      </w:r>
      <w:r w:rsidRPr="00DD0175">
        <w:rPr>
          <w:b/>
          <w:vertAlign w:val="superscript"/>
        </w:rPr>
        <w:t>1</w:t>
      </w:r>
      <w:r>
        <w:rPr>
          <w:vertAlign w:val="superscript"/>
        </w:rPr>
        <w:t xml:space="preserve">    </w:t>
      </w:r>
      <w:r w:rsidR="0074667C">
        <w:t xml:space="preserve">A képfelvevők helyét </w:t>
      </w:r>
      <w:r>
        <w:t xml:space="preserve">és az általuk megfigyelt közterületet jelen rendelet </w:t>
      </w:r>
      <w:r w:rsidR="0074667C">
        <w:t>1. sz. melléklete tartalmazza.</w:t>
      </w:r>
    </w:p>
    <w:p w:rsidR="00B96D2F" w:rsidRPr="007A0E64" w:rsidRDefault="00B96D2F" w:rsidP="00B96D2F">
      <w:pPr>
        <w:pStyle w:val="Szvegtrzs"/>
        <w:widowControl w:val="0"/>
        <w:suppressAutoHyphens/>
        <w:spacing w:after="0"/>
        <w:jc w:val="both"/>
      </w:pPr>
    </w:p>
    <w:p w:rsidR="0074667C" w:rsidRDefault="00DD0175" w:rsidP="00DD0175">
      <w:pPr>
        <w:pStyle w:val="Szvegtrzs"/>
        <w:widowControl w:val="0"/>
        <w:suppressAutoHyphens/>
        <w:spacing w:after="0"/>
        <w:ind w:left="709" w:hanging="709"/>
        <w:jc w:val="both"/>
      </w:pPr>
      <w:r>
        <w:t xml:space="preserve">(2)     </w:t>
      </w:r>
      <w:r w:rsidR="0074667C" w:rsidRPr="007A0E64">
        <w:t>Az Önkormányzat a közterületi térfigyelő rendszer üzemeltetésével és kezelésével a Polgármesteri Hivatal belső szervezeti egységeként működő közterület-felügyeletet bízza meg</w:t>
      </w:r>
      <w:r w:rsidR="0074667C">
        <w:t>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4.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A közterület-felügyelet részéről eljáró felügyelő a közterületi térfigyelő rendszer üzemeltetésére és kezelésére, jogszabály alapján hatáskörébe tartozó ügyekben önálló adatkezelői minőségben az azzal készített felvételek rögzítésére, törlésére, felhasználására, továbbítására, valamint a fentiekben nem említett bármely más adatkezelésre kizárólag a közterület-felügyeletről szóló törvényben és az információs önrendelkezési jogról és az információszabadságról szóló törvényben, valamint a közterületi térfigyelő rendszer működtetésére vonatkozó adatvédelmi szabályzatban meghatározottak szerint jogosult.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Default="0074667C" w:rsidP="003C524A">
      <w:pPr>
        <w:pStyle w:val="Szvegtrzs"/>
        <w:spacing w:after="0"/>
        <w:jc w:val="center"/>
        <w:rPr>
          <w:b/>
        </w:rPr>
      </w:pPr>
    </w:p>
    <w:p w:rsidR="0074667C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5.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Default="0074667C" w:rsidP="003C524A">
      <w:pPr>
        <w:pStyle w:val="Szvegtrzs"/>
        <w:spacing w:after="0"/>
        <w:jc w:val="both"/>
      </w:pPr>
      <w:r w:rsidRPr="007A0E64">
        <w:t>A közterületi térfigyelő rendszer működtetésének költségeit az Önkormányzat a költségvetésről szóló rendeletében biztosítja.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6.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E rendelet 2015. október 1-jén lép hatályba.</w:t>
      </w:r>
    </w:p>
    <w:p w:rsidR="0074667C" w:rsidRDefault="0074667C" w:rsidP="003E6C0F">
      <w:pPr>
        <w:pStyle w:val="NormlWeb"/>
        <w:spacing w:before="0" w:beforeAutospacing="0" w:after="0" w:afterAutospacing="0" w:line="255" w:lineRule="atLeast"/>
        <w:jc w:val="both"/>
        <w:rPr>
          <w:color w:val="000000"/>
        </w:rPr>
      </w:pPr>
    </w:p>
    <w:p w:rsidR="0074667C" w:rsidRDefault="0074667C" w:rsidP="00021617">
      <w:pPr>
        <w:jc w:val="both"/>
        <w:rPr>
          <w:b/>
        </w:rPr>
      </w:pPr>
    </w:p>
    <w:p w:rsidR="0074667C" w:rsidRDefault="0074667C" w:rsidP="00021617">
      <w:pPr>
        <w:jc w:val="both"/>
        <w:rPr>
          <w:b/>
        </w:rPr>
      </w:pPr>
    </w:p>
    <w:p w:rsidR="0074667C" w:rsidRDefault="0074667C" w:rsidP="00021617">
      <w:pPr>
        <w:jc w:val="both"/>
        <w:rPr>
          <w:b/>
        </w:rPr>
      </w:pPr>
    </w:p>
    <w:p w:rsidR="0074667C" w:rsidRDefault="0074667C" w:rsidP="00021617">
      <w:pPr>
        <w:jc w:val="both"/>
        <w:rPr>
          <w:b/>
        </w:rPr>
      </w:pPr>
    </w:p>
    <w:p w:rsidR="0074667C" w:rsidRPr="009F61BA" w:rsidRDefault="0074667C" w:rsidP="00021617">
      <w:pPr>
        <w:jc w:val="both"/>
        <w:rPr>
          <w:b/>
        </w:rPr>
      </w:pPr>
    </w:p>
    <w:p w:rsidR="0074667C" w:rsidRPr="00E00A28" w:rsidRDefault="0074667C" w:rsidP="00021617">
      <w:pPr>
        <w:jc w:val="both"/>
      </w:pPr>
    </w:p>
    <w:p w:rsidR="0074667C" w:rsidRPr="00E00A28" w:rsidRDefault="0074667C" w:rsidP="00021617">
      <w:pPr>
        <w:ind w:firstLine="708"/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Dr. Molnár György                                                                      Dióssi Csaba </w:t>
      </w:r>
    </w:p>
    <w:p w:rsidR="0074667C" w:rsidRPr="00E00A28" w:rsidRDefault="0074667C" w:rsidP="00021617">
      <w:pPr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>                       jegyző                                                                                    polgármester</w:t>
      </w:r>
    </w:p>
    <w:p w:rsidR="0074667C" w:rsidRPr="00E00A28" w:rsidRDefault="0074667C" w:rsidP="00021617">
      <w:pPr>
        <w:rPr>
          <w:color w:val="000000"/>
          <w:u w:val="single"/>
        </w:rPr>
      </w:pPr>
    </w:p>
    <w:p w:rsidR="0074667C" w:rsidRPr="00E00A28" w:rsidRDefault="0074667C" w:rsidP="00021617">
      <w:pPr>
        <w:rPr>
          <w:color w:val="000000"/>
          <w:u w:val="single"/>
        </w:rPr>
      </w:pPr>
      <w:r w:rsidRPr="00E00A28">
        <w:rPr>
          <w:color w:val="000000"/>
          <w:u w:val="single"/>
        </w:rPr>
        <w:t>Kihirdetési záradék:</w:t>
      </w:r>
    </w:p>
    <w:p w:rsidR="0074667C" w:rsidRDefault="0074667C" w:rsidP="00021617">
      <w:pPr>
        <w:rPr>
          <w:b/>
          <w:bCs/>
          <w:color w:val="000000"/>
        </w:rPr>
      </w:pPr>
      <w:r w:rsidRPr="00E00A28">
        <w:rPr>
          <w:color w:val="000000"/>
        </w:rPr>
        <w:t>Kihirdetve: 2015.(</w:t>
      </w:r>
      <w:r>
        <w:rPr>
          <w:color w:val="000000"/>
        </w:rPr>
        <w:t>X</w:t>
      </w:r>
      <w:r w:rsidRPr="00E00A28">
        <w:rPr>
          <w:color w:val="000000"/>
        </w:rPr>
        <w:t>. 0</w:t>
      </w:r>
      <w:r>
        <w:rPr>
          <w:color w:val="000000"/>
        </w:rPr>
        <w:t>1</w:t>
      </w:r>
      <w:r w:rsidRPr="00E00A28">
        <w:rPr>
          <w:color w:val="000000"/>
        </w:rPr>
        <w:t>.)</w:t>
      </w:r>
    </w:p>
    <w:p w:rsidR="0074667C" w:rsidRDefault="0074667C" w:rsidP="00021617">
      <w:pPr>
        <w:rPr>
          <w:b/>
          <w:bCs/>
          <w:color w:val="000000"/>
        </w:rPr>
      </w:pPr>
    </w:p>
    <w:p w:rsidR="0074667C" w:rsidRDefault="0074667C" w:rsidP="00021617">
      <w:pPr>
        <w:rPr>
          <w:b/>
          <w:bCs/>
          <w:color w:val="000000"/>
        </w:rPr>
      </w:pPr>
    </w:p>
    <w:p w:rsidR="0074667C" w:rsidRPr="00DD0175" w:rsidRDefault="00DD0175" w:rsidP="00021617">
      <w:pPr>
        <w:rPr>
          <w:bCs/>
          <w:color w:val="000000"/>
        </w:rPr>
      </w:pPr>
      <w:r w:rsidRPr="00DD0175">
        <w:rPr>
          <w:bCs/>
          <w:color w:val="000000"/>
        </w:rPr>
        <w:t>A rendelet egységes szerkezetbe foglalva: 2017. október 9.</w:t>
      </w:r>
    </w:p>
    <w:p w:rsidR="00DD0175" w:rsidRPr="00E00A28" w:rsidRDefault="00DD0175" w:rsidP="00021617">
      <w:pPr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74667C" w:rsidRDefault="0074667C" w:rsidP="000A3969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 Jegyző</w:t>
      </w:r>
    </w:p>
    <w:p w:rsidR="000963F8" w:rsidRDefault="000963F8" w:rsidP="000A3969">
      <w:pPr>
        <w:ind w:firstLine="708"/>
        <w:rPr>
          <w:b/>
          <w:bCs/>
          <w:color w:val="000000"/>
        </w:rPr>
      </w:pPr>
    </w:p>
    <w:p w:rsidR="000963F8" w:rsidRPr="00DD0175" w:rsidRDefault="000963F8" w:rsidP="000963F8">
      <w:pPr>
        <w:rPr>
          <w:bCs/>
          <w:color w:val="000000"/>
        </w:rPr>
      </w:pPr>
      <w:r w:rsidRPr="00DD0175">
        <w:rPr>
          <w:bCs/>
          <w:color w:val="000000"/>
        </w:rPr>
        <w:t xml:space="preserve">A rendelet egységes szerkezetbe foglalva: </w:t>
      </w:r>
      <w:r>
        <w:rPr>
          <w:bCs/>
          <w:color w:val="000000"/>
        </w:rPr>
        <w:t>2020. május 11.</w:t>
      </w:r>
    </w:p>
    <w:p w:rsidR="000963F8" w:rsidRPr="00E00A28" w:rsidRDefault="000963F8" w:rsidP="000963F8">
      <w:pPr>
        <w:rPr>
          <w:b/>
          <w:bCs/>
          <w:color w:val="000000"/>
        </w:rPr>
      </w:pPr>
    </w:p>
    <w:p w:rsidR="000963F8" w:rsidRDefault="000963F8" w:rsidP="000963F8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0963F8" w:rsidRDefault="000963F8" w:rsidP="000963F8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 Jegyző</w:t>
      </w:r>
    </w:p>
    <w:p w:rsidR="000963F8" w:rsidRDefault="000963F8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DD0175">
      <w:pPr>
        <w:rPr>
          <w:b/>
          <w:bCs/>
          <w:color w:val="000000"/>
        </w:rPr>
      </w:pPr>
    </w:p>
    <w:p w:rsidR="00DD0175" w:rsidRDefault="00DD0175" w:rsidP="00DD0175">
      <w:pPr>
        <w:rPr>
          <w:b/>
          <w:bCs/>
          <w:color w:val="000000"/>
        </w:rPr>
      </w:pPr>
      <w:r w:rsidRPr="00DD0175">
        <w:rPr>
          <w:b/>
          <w:bCs/>
          <w:color w:val="000000"/>
          <w:vertAlign w:val="superscript"/>
        </w:rPr>
        <w:t>1</w:t>
      </w:r>
      <w:r>
        <w:rPr>
          <w:b/>
          <w:bCs/>
          <w:color w:val="000000"/>
        </w:rPr>
        <w:t xml:space="preserve"> Módosította a 21/2017.(X.06.) </w:t>
      </w:r>
      <w:proofErr w:type="spellStart"/>
      <w:r>
        <w:rPr>
          <w:b/>
          <w:bCs/>
          <w:color w:val="000000"/>
        </w:rPr>
        <w:t>Ör</w:t>
      </w:r>
      <w:proofErr w:type="spellEnd"/>
      <w:r>
        <w:rPr>
          <w:b/>
          <w:bCs/>
          <w:color w:val="000000"/>
        </w:rPr>
        <w:t>.</w:t>
      </w:r>
    </w:p>
    <w:p w:rsidR="00796D36" w:rsidRPr="000963F8" w:rsidRDefault="00796D36" w:rsidP="00DD0175">
      <w:pPr>
        <w:rPr>
          <w:b/>
          <w:bCs/>
          <w:color w:val="000000"/>
        </w:rPr>
      </w:pPr>
      <w:r w:rsidRPr="000963F8">
        <w:rPr>
          <w:b/>
          <w:bCs/>
          <w:color w:val="000000"/>
          <w:vertAlign w:val="superscript"/>
        </w:rPr>
        <w:t>2</w:t>
      </w:r>
      <w:r w:rsidRPr="000963F8">
        <w:rPr>
          <w:b/>
          <w:bCs/>
          <w:color w:val="000000"/>
        </w:rPr>
        <w:t xml:space="preserve"> Módosította a </w:t>
      </w:r>
      <w:r w:rsidR="005B47B7">
        <w:rPr>
          <w:rFonts w:eastAsia="Lucida Sans Unicode"/>
          <w:b/>
          <w:kern w:val="2"/>
          <w:lang w:eastAsia="hi-IN" w:bidi="hi-IN"/>
        </w:rPr>
        <w:t>18</w:t>
      </w:r>
      <w:r w:rsidR="005B47B7" w:rsidRPr="00AF36CE">
        <w:rPr>
          <w:rFonts w:eastAsia="Lucida Sans Unicode"/>
          <w:b/>
          <w:kern w:val="2"/>
          <w:lang w:eastAsia="hi-IN" w:bidi="hi-IN"/>
        </w:rPr>
        <w:t>/2020. (</w:t>
      </w:r>
      <w:r w:rsidR="005B47B7">
        <w:rPr>
          <w:rFonts w:eastAsia="Lucida Sans Unicode"/>
          <w:b/>
          <w:kern w:val="2"/>
          <w:lang w:eastAsia="hi-IN" w:bidi="hi-IN"/>
        </w:rPr>
        <w:t>V</w:t>
      </w:r>
      <w:r w:rsidR="005B47B7" w:rsidRPr="00AF36CE">
        <w:rPr>
          <w:rFonts w:eastAsia="Lucida Sans Unicode"/>
          <w:b/>
          <w:kern w:val="2"/>
          <w:lang w:eastAsia="hi-IN" w:bidi="hi-IN"/>
        </w:rPr>
        <w:t>.</w:t>
      </w:r>
      <w:r w:rsidR="005B47B7">
        <w:rPr>
          <w:rFonts w:eastAsia="Lucida Sans Unicode"/>
          <w:b/>
          <w:kern w:val="2"/>
          <w:lang w:eastAsia="hi-IN" w:bidi="hi-IN"/>
        </w:rPr>
        <w:t>05</w:t>
      </w:r>
      <w:r w:rsidR="005B47B7" w:rsidRPr="00AF36CE">
        <w:rPr>
          <w:rFonts w:eastAsia="Lucida Sans Unicode"/>
          <w:b/>
          <w:kern w:val="2"/>
          <w:lang w:eastAsia="hi-IN" w:bidi="hi-IN"/>
        </w:rPr>
        <w:t xml:space="preserve">.) </w:t>
      </w:r>
      <w:proofErr w:type="spellStart"/>
      <w:r w:rsidRPr="000963F8">
        <w:rPr>
          <w:b/>
          <w:bCs/>
          <w:color w:val="000000"/>
        </w:rPr>
        <w:t>Ör</w:t>
      </w:r>
      <w:proofErr w:type="spellEnd"/>
      <w:r w:rsidRPr="000963F8">
        <w:rPr>
          <w:b/>
          <w:bCs/>
          <w:color w:val="000000"/>
        </w:rPr>
        <w:t>.</w:t>
      </w: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326A9">
      <w:pPr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Pr="00045AA3" w:rsidRDefault="0074667C" w:rsidP="00E7700C">
      <w:pPr>
        <w:pStyle w:val="Szvegtrzs"/>
        <w:widowControl w:val="0"/>
        <w:numPr>
          <w:ilvl w:val="0"/>
          <w:numId w:val="17"/>
        </w:numPr>
        <w:suppressAutoHyphens/>
        <w:spacing w:after="0"/>
        <w:jc w:val="right"/>
        <w:rPr>
          <w:b/>
        </w:rPr>
      </w:pPr>
      <w:bookmarkStart w:id="0" w:name="_GoBack"/>
      <w:r w:rsidRPr="00045AA3">
        <w:rPr>
          <w:b/>
        </w:rPr>
        <w:t>sz. melléklet</w:t>
      </w:r>
      <w:r w:rsidR="000326A9" w:rsidRPr="00045AA3">
        <w:rPr>
          <w:b/>
          <w:vertAlign w:val="superscript"/>
        </w:rPr>
        <w:t>1</w:t>
      </w:r>
    </w:p>
    <w:bookmarkEnd w:id="0"/>
    <w:p w:rsidR="0074667C" w:rsidRDefault="0074667C" w:rsidP="00E7700C">
      <w:pPr>
        <w:pStyle w:val="Szvegtrzs"/>
        <w:spacing w:after="0"/>
        <w:jc w:val="right"/>
        <w:rPr>
          <w:b/>
          <w:i/>
        </w:rPr>
      </w:pPr>
    </w:p>
    <w:p w:rsidR="0074667C" w:rsidRDefault="0074667C" w:rsidP="00E7700C">
      <w:pPr>
        <w:ind w:left="1065"/>
        <w:rPr>
          <w:b/>
          <w:color w:val="000000"/>
        </w:rPr>
      </w:pPr>
      <w:r>
        <w:rPr>
          <w:b/>
          <w:color w:val="000000"/>
        </w:rPr>
        <w:t xml:space="preserve">                </w:t>
      </w:r>
    </w:p>
    <w:tbl>
      <w:tblPr>
        <w:tblW w:w="10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576"/>
        <w:gridCol w:w="3040"/>
        <w:gridCol w:w="1660"/>
        <w:gridCol w:w="1225"/>
      </w:tblGrid>
      <w:tr w:rsidR="000326A9" w:rsidRPr="000326A9" w:rsidTr="000A41FA">
        <w:trPr>
          <w:trHeight w:val="330"/>
          <w:jc w:val="center"/>
        </w:trPr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</w:rPr>
            </w:pPr>
            <w:r w:rsidRPr="000326A9">
              <w:rPr>
                <w:b/>
                <w:color w:val="000000"/>
              </w:rPr>
              <w:t xml:space="preserve">                </w:t>
            </w:r>
            <w:r w:rsidRPr="000326A9">
              <w:rPr>
                <w:rFonts w:ascii="Calibri" w:hAnsi="Calibri"/>
              </w:rPr>
              <w:t>Kamera helye: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</w:rPr>
            </w:pPr>
            <w:r w:rsidRPr="000326A9">
              <w:rPr>
                <w:rFonts w:ascii="Calibri" w:hAnsi="Calibri"/>
              </w:rPr>
              <w:t>Kamera által megfigyelt terület: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jc w:val="center"/>
            </w:pPr>
            <w:r w:rsidRPr="000326A9">
              <w:t> </w:t>
            </w:r>
          </w:p>
        </w:tc>
      </w:tr>
      <w:tr w:rsidR="000326A9" w:rsidRPr="000326A9" w:rsidTr="000A41FA">
        <w:trPr>
          <w:trHeight w:val="148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utca</w:t>
            </w:r>
            <w:r w:rsidRPr="000326A9">
              <w:rPr>
                <w:rFonts w:ascii="Calibri" w:hAnsi="Calibri"/>
                <w:b/>
                <w:bCs/>
              </w:rPr>
              <w:br/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0326A9">
              <w:rPr>
                <w:rFonts w:ascii="Calibri" w:hAnsi="Calibri"/>
                <w:b/>
                <w:bCs/>
              </w:rPr>
              <w:t>hsz</w:t>
            </w:r>
            <w:proofErr w:type="spellEnd"/>
            <w:r w:rsidRPr="000326A9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Megfigyelt terület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Megfigyelt terület HRSZ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Kamera darabszám</w:t>
            </w:r>
          </w:p>
        </w:tc>
      </w:tr>
      <w:tr w:rsidR="000326A9" w:rsidRPr="000326A9" w:rsidTr="000A41FA">
        <w:trPr>
          <w:trHeight w:val="34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Béke u. - Állomás sétány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Béke u. - Állomás sétány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vasútnál gyalogátkelőhely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Béke u. - Játszótér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játszótér középső része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5051/3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Béke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Vác felé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Béke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+ Béke u. zebra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Béke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zebra + Nap u. zebra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5079, 5219/2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Verseny - Pavilon sarok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20/A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3116, 3118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Pavilon u. - Spartacus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3118, 3160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(Tesco) - Sólyom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5078, 5074/4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Pihenő sétány - Rév köz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6491, 06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Rév út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5078, 6075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Duna sor - Rév út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6074, 6075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Liget u. (Munkás u. sarok)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5432/33, 5432/8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Liget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130.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5078, 5433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Fő út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u 14. előtti rész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Kápolna u. - Verseny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3164, 3166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út - Forgács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gyalogátkelő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6713/2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Kossuth L. (Széchenyi sarok)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047/8, 6721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Fő út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97.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Barátság u. 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IV. Béla tér (Dózsa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.)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szökőkút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4261/4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IV. Béla tér (Dózsa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.)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tér középső része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4261/4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IV. Béla tér (Dózsa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.)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tér középső része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4261/4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IV. Béla tér (Dózsa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.)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tér parkoló felőli része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4247, 4262,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Szent István u. - Bajcsy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4247, 4404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Szent István u. - Bajcsy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okmányiroda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4247, 4404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lastRenderedPageBreak/>
              <w:t>Szent István u. - Bajcsy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4247, 4404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Széchenyi – Kárpát - Ungvár u. s.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1616, 7175/146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Liget u - Duna sor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Strand bejárat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0164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Liget u - Duna sor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Duna sor a Liget u. saroknál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6074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út - Repülőtéri út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körforgalom, Határ u. irányába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2903/1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út - Repülőtéri út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körforgalom, Repülőtéri befelé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2940,  2941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Szent Imre tér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körforgalom, Tisza u.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Szent Imre tér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körforgalom, Bajcsy irányába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Klapka u.  44.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zebra + vasúti aluljáró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401/1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Radnóti u. 24 - Móricz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proofErr w:type="gram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Fazekas  Ált</w:t>
            </w:r>
            <w:proofErr w:type="gram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. iskola bejárat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83, 73/1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Sz. István -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dr.Cseresnyés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(Temető)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4404, 4461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Kossuth-Toldi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hulladékgyűjtő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1688/1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Kossuth-Toldi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+ zebra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1688/1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János u. 34. - Szent István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kereszteződés, vasúti felüljáró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Széchenyi u. 44. - Kismarton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1616, 7175/73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u. - Karinthy u. 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+ zebra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2940, 2972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Fóti u. -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Pejachevich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2955/108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Rákóczi u. 50. - Hunyadi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kereszteződés, STOP tábla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Kiscsurgó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u.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6322/2, 6323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Bojtorján u. - Pálya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Pest felöl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7106/2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Bojtorján u. - Pálya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zebra + útszakasz Pest felé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7106/2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Rozmaring u.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Rozmaring u. 2. előtti útszakasz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Pálya u. - Muskátli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7106/2, 3585/3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Bojtorján u. - Napraforgó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útkereszteződés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7102/12, 7102/19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Fóti út -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Janek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Géza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60/a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2955/69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Klapka u - Sólyom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Sólyom u-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tól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vasúti aluljáró felé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5074/4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Sólyom u.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Sólyom u. vasúti aluljáró fele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5074/4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Fő út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Fő út 14. előtti terület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út - Forgács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2939, 6721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4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Kossuth L. (Széchenyi sarok)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047/8, 6721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Liget u. (Munkás u. sarok)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5432/33, 5432/8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326A9">
        <w:trPr>
          <w:trHeight w:val="315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0326A9"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000000"/>
              </w:rPr>
            </w:pPr>
            <w:r w:rsidRPr="000326A9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000000"/>
              </w:rPr>
            </w:pPr>
            <w:r w:rsidRPr="000326A9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000000"/>
              </w:rPr>
            </w:pPr>
            <w:r w:rsidRPr="000326A9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000000"/>
              </w:rPr>
            </w:pPr>
            <w:r w:rsidRPr="000326A9">
              <w:rPr>
                <w:color w:val="000000"/>
              </w:rPr>
              <w:t>65</w:t>
            </w:r>
          </w:p>
        </w:tc>
      </w:tr>
    </w:tbl>
    <w:p w:rsidR="000326A9" w:rsidRDefault="000326A9" w:rsidP="007743E9">
      <w:pPr>
        <w:rPr>
          <w:b/>
          <w:color w:val="000000"/>
        </w:rPr>
      </w:pPr>
    </w:p>
    <w:tbl>
      <w:tblPr>
        <w:tblW w:w="102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752"/>
        <w:gridCol w:w="3080"/>
        <w:gridCol w:w="1660"/>
        <w:gridCol w:w="1743"/>
      </w:tblGrid>
      <w:tr w:rsidR="000326A9" w:rsidRPr="000326A9" w:rsidTr="000A41FA">
        <w:trPr>
          <w:trHeight w:val="330"/>
          <w:jc w:val="center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</w:pPr>
            <w:r w:rsidRPr="000326A9">
              <w:t>Kamera helye: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0326A9">
              <w:rPr>
                <w:rFonts w:ascii="Calibri" w:hAnsi="Calibri"/>
              </w:rPr>
              <w:t>Kamera által megfigyelt terület: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</w:pPr>
            <w:r w:rsidRPr="000326A9">
              <w:t> </w:t>
            </w:r>
          </w:p>
        </w:tc>
      </w:tr>
      <w:tr w:rsidR="000326A9" w:rsidRPr="000326A9" w:rsidTr="000A41FA">
        <w:trPr>
          <w:trHeight w:val="12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</w:rPr>
            </w:pPr>
            <w:r w:rsidRPr="000326A9">
              <w:rPr>
                <w:b/>
                <w:bCs/>
              </w:rPr>
              <w:t>utca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 w:rsidRPr="000326A9">
              <w:rPr>
                <w:b/>
                <w:bCs/>
              </w:rPr>
              <w:t>hsz</w:t>
            </w:r>
            <w:proofErr w:type="spellEnd"/>
            <w:r w:rsidRPr="000326A9">
              <w:rPr>
                <w:b/>
                <w:bCs/>
              </w:rPr>
              <w:t>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Megfigyelt terület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Megfigyelt terület HRSZ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</w:rPr>
            </w:pPr>
            <w:r w:rsidRPr="000326A9">
              <w:rPr>
                <w:b/>
                <w:bCs/>
              </w:rPr>
              <w:t>Kamera darabszám</w:t>
            </w:r>
          </w:p>
        </w:tc>
      </w:tr>
      <w:tr w:rsidR="000326A9" w:rsidRPr="000326A9" w:rsidTr="000A41FA">
        <w:trPr>
          <w:trHeight w:val="34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F9778D">
              <w:rPr>
                <w:b/>
                <w:bCs/>
                <w:color w:val="333333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F9778D">
              <w:rPr>
                <w:b/>
                <w:bCs/>
                <w:color w:val="333333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F9778D">
              <w:rPr>
                <w:b/>
                <w:bCs/>
                <w:color w:val="333333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F9778D">
              <w:rPr>
                <w:b/>
                <w:bCs/>
                <w:color w:val="333333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F9778D">
              <w:rPr>
                <w:b/>
                <w:bCs/>
                <w:color w:val="333333"/>
              </w:rPr>
              <w:t> 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lastRenderedPageBreak/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7743E9">
        <w:trPr>
          <w:trHeight w:val="4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796D36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aluljáró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5054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>2</w:t>
            </w: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jc w:val="center"/>
              <w:rPr>
                <w:color w:val="333333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796D36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Trianon tér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3162/6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szelektív sziget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3162/6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</w:tr>
      <w:tr w:rsidR="00796D36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Barátság útja 1-3.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5220/4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szeméttároló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5220/4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</w:tr>
      <w:tr w:rsidR="00796D36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>2</w:t>
            </w:r>
            <w:r w:rsidRPr="00F9778D">
              <w:rPr>
                <w:color w:val="333333"/>
                <w:sz w:val="22"/>
                <w:szCs w:val="22"/>
              </w:rPr>
              <w:t>Klapka-Sólyom utca találkozása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016/11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mező bejárat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016/11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796D36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 xml:space="preserve">Verseny – Pavilon </w:t>
            </w:r>
            <w:proofErr w:type="gramStart"/>
            <w:r w:rsidRPr="00F9778D">
              <w:rPr>
                <w:color w:val="333333"/>
                <w:sz w:val="22"/>
                <w:szCs w:val="22"/>
              </w:rPr>
              <w:t>utca sarok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3166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F255E7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3118, 3088/1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6D36" w:rsidRPr="00F9778D" w:rsidRDefault="00796D36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Hunyadi-Széchenyi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797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Rákóczi-Báthory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1689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Bocskai-Báthory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1689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Klapka-Sólyom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5074/4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 xml:space="preserve">Fő út Penny 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elötti</w:t>
            </w:r>
            <w:proofErr w:type="spellEnd"/>
            <w:r w:rsidRPr="00F9778D">
              <w:rPr>
                <w:color w:val="333333"/>
                <w:sz w:val="22"/>
                <w:szCs w:val="22"/>
              </w:rPr>
              <w:t xml:space="preserve"> zebra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gyalogátkelő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Széchenyi-Kossuth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047/17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Iskola utca 3 db parkoló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3 db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5260/1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3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Mányoki-</w:t>
            </w:r>
            <w:proofErr w:type="spellStart"/>
            <w:r w:rsidRPr="00F9778D">
              <w:rPr>
                <w:color w:val="333333"/>
                <w:sz w:val="22"/>
                <w:szCs w:val="22"/>
              </w:rPr>
              <w:t>Zápolya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670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Barátság-Kiserdő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szelektív sziget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5220/58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lastRenderedPageBreak/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Temető ki-, és bejárat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bejárat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055/42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 xml:space="preserve">Repülőtéri út </w:t>
            </w:r>
            <w:proofErr w:type="gramStart"/>
            <w:r w:rsidRPr="00F9778D">
              <w:rPr>
                <w:color w:val="333333"/>
                <w:sz w:val="22"/>
                <w:szCs w:val="22"/>
              </w:rPr>
              <w:t>rendszám figyelés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2E0046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útszakasz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2941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2</w:t>
            </w:r>
          </w:p>
        </w:tc>
      </w:tr>
      <w:tr w:rsidR="00B8213E" w:rsidRPr="000326A9" w:rsidTr="000A41FA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 xml:space="preserve">2 </w:t>
            </w:r>
            <w:r w:rsidRPr="00F9778D">
              <w:rPr>
                <w:color w:val="333333"/>
                <w:sz w:val="22"/>
                <w:szCs w:val="22"/>
              </w:rPr>
              <w:t>Barátság-Krajcár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rPr>
                <w:color w:val="333333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2E0046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5220/114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213E" w:rsidRPr="00F9778D" w:rsidRDefault="00B8213E" w:rsidP="000326A9">
            <w:pPr>
              <w:jc w:val="center"/>
              <w:rPr>
                <w:color w:val="333333"/>
                <w:sz w:val="22"/>
                <w:szCs w:val="22"/>
              </w:rPr>
            </w:pPr>
            <w:r w:rsidRPr="00F9778D">
              <w:rPr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A41FA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F9778D" w:rsidRDefault="000326A9" w:rsidP="000326A9">
            <w:pPr>
              <w:rPr>
                <w:rFonts w:ascii="Calibri" w:hAnsi="Calibri"/>
                <w:color w:val="000000"/>
              </w:rPr>
            </w:pPr>
            <w:r w:rsidRPr="00F9778D"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F9778D" w:rsidRDefault="000326A9" w:rsidP="000326A9">
            <w:pPr>
              <w:rPr>
                <w:color w:val="000000"/>
              </w:rPr>
            </w:pPr>
            <w:r w:rsidRPr="00F9778D">
              <w:rPr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F9778D" w:rsidRDefault="000326A9" w:rsidP="000326A9">
            <w:pPr>
              <w:rPr>
                <w:color w:val="000000"/>
              </w:rPr>
            </w:pPr>
            <w:r w:rsidRPr="00F9778D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F9778D" w:rsidRDefault="000326A9" w:rsidP="000326A9">
            <w:pPr>
              <w:jc w:val="center"/>
              <w:rPr>
                <w:color w:val="000000"/>
              </w:rPr>
            </w:pPr>
            <w:r w:rsidRPr="00F9778D">
              <w:rPr>
                <w:color w:val="00000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F9778D" w:rsidRDefault="00F255E7" w:rsidP="000326A9">
            <w:pPr>
              <w:jc w:val="center"/>
              <w:rPr>
                <w:color w:val="000000"/>
              </w:rPr>
            </w:pPr>
            <w:r w:rsidRPr="00F9778D">
              <w:rPr>
                <w:b/>
                <w:bCs/>
                <w:color w:val="000000"/>
                <w:vertAlign w:val="superscript"/>
              </w:rPr>
              <w:t>2</w:t>
            </w:r>
            <w:r w:rsidR="00502E7E" w:rsidRPr="00F9778D">
              <w:rPr>
                <w:color w:val="000000"/>
              </w:rPr>
              <w:t>92</w:t>
            </w:r>
          </w:p>
        </w:tc>
      </w:tr>
    </w:tbl>
    <w:p w:rsidR="0074667C" w:rsidRPr="00E00A28" w:rsidRDefault="0074667C" w:rsidP="007743E9">
      <w:pPr>
        <w:ind w:left="1065"/>
        <w:rPr>
          <w:b/>
          <w:bCs/>
          <w:color w:val="000000"/>
        </w:rPr>
      </w:pPr>
      <w:r>
        <w:rPr>
          <w:b/>
          <w:color w:val="000000"/>
        </w:rPr>
        <w:t xml:space="preserve">            </w:t>
      </w:r>
    </w:p>
    <w:sectPr w:rsidR="0074667C" w:rsidRPr="00E00A28" w:rsidSect="003E6C0F">
      <w:headerReference w:type="default" r:id="rId7"/>
      <w:pgSz w:w="11906" w:h="16838"/>
      <w:pgMar w:top="1258" w:right="1417" w:bottom="16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94" w:rsidRDefault="00C35594" w:rsidP="005E1B9F">
      <w:r>
        <w:separator/>
      </w:r>
    </w:p>
  </w:endnote>
  <w:endnote w:type="continuationSeparator" w:id="0">
    <w:p w:rsidR="00C35594" w:rsidRDefault="00C35594" w:rsidP="005E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94" w:rsidRDefault="00C35594" w:rsidP="005E1B9F">
      <w:r>
        <w:separator/>
      </w:r>
    </w:p>
  </w:footnote>
  <w:footnote w:type="continuationSeparator" w:id="0">
    <w:p w:rsidR="00C35594" w:rsidRDefault="00C35594" w:rsidP="005E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13E" w:rsidRDefault="00B8213E" w:rsidP="002852EE">
    <w:pPr>
      <w:pStyle w:val="lfej"/>
      <w:framePr w:wrap="auto" w:vAnchor="text" w:hAnchor="margin" w:xAlign="center" w:y="1"/>
      <w:rPr>
        <w:rStyle w:val="Oldalszm"/>
        <w:rFonts w:cs="Courier New"/>
      </w:rPr>
    </w:pPr>
    <w:r>
      <w:rPr>
        <w:rStyle w:val="Oldalszm"/>
        <w:rFonts w:cs="Courier New"/>
      </w:rPr>
      <w:fldChar w:fldCharType="begin"/>
    </w:r>
    <w:r>
      <w:rPr>
        <w:rStyle w:val="Oldalszm"/>
        <w:rFonts w:cs="Courier New"/>
      </w:rPr>
      <w:instrText xml:space="preserve">PAGE  </w:instrText>
    </w:r>
    <w:r>
      <w:rPr>
        <w:rStyle w:val="Oldalszm"/>
        <w:rFonts w:cs="Courier New"/>
      </w:rPr>
      <w:fldChar w:fldCharType="separate"/>
    </w:r>
    <w:r w:rsidR="00045AA3">
      <w:rPr>
        <w:rStyle w:val="Oldalszm"/>
        <w:rFonts w:cs="Courier New"/>
        <w:noProof/>
      </w:rPr>
      <w:t>6</w:t>
    </w:r>
    <w:r>
      <w:rPr>
        <w:rStyle w:val="Oldalszm"/>
        <w:rFonts w:cs="Courier New"/>
      </w:rPr>
      <w:fldChar w:fldCharType="end"/>
    </w:r>
  </w:p>
  <w:p w:rsidR="00B8213E" w:rsidRDefault="00B821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1B3F1C"/>
    <w:multiLevelType w:val="hybridMultilevel"/>
    <w:tmpl w:val="49EC4A68"/>
    <w:lvl w:ilvl="0" w:tplc="51209C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76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48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0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2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4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36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084" w:hanging="180"/>
      </w:pPr>
      <w:rPr>
        <w:rFonts w:cs="Times New Roman"/>
      </w:rPr>
    </w:lvl>
  </w:abstractNum>
  <w:abstractNum w:abstractNumId="5" w15:restartNumberingAfterBreak="0">
    <w:nsid w:val="0A3E11D1"/>
    <w:multiLevelType w:val="hybridMultilevel"/>
    <w:tmpl w:val="1A98845E"/>
    <w:lvl w:ilvl="0" w:tplc="3A064586">
      <w:start w:val="1"/>
      <w:numFmt w:val="bullet"/>
      <w:lvlText w:val=""/>
      <w:lvlJc w:val="left"/>
      <w:pPr>
        <w:tabs>
          <w:tab w:val="num" w:pos="284"/>
        </w:tabs>
        <w:ind w:left="510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8" w15:restartNumberingAfterBreak="0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abstractNum w:abstractNumId="9" w15:restartNumberingAfterBreak="0">
    <w:nsid w:val="359B3709"/>
    <w:multiLevelType w:val="hybridMultilevel"/>
    <w:tmpl w:val="5A169362"/>
    <w:lvl w:ilvl="0" w:tplc="EDB00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FF000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EF61456">
      <w:numFmt w:val="bullet"/>
      <w:lvlText w:val="−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10D19"/>
    <w:multiLevelType w:val="multilevel"/>
    <w:tmpl w:val="62D4B76A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)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 w15:restartNumberingAfterBreak="0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2D673C"/>
    <w:multiLevelType w:val="hybridMultilevel"/>
    <w:tmpl w:val="11DED7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E28254A"/>
    <w:multiLevelType w:val="hybridMultilevel"/>
    <w:tmpl w:val="29C25FD4"/>
    <w:lvl w:ilvl="0" w:tplc="D38AE8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rFonts w:cs="Times New Roman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13"/>
  </w:num>
  <w:num w:numId="6">
    <w:abstractNumId w:val="10"/>
  </w:num>
  <w:num w:numId="7">
    <w:abstractNumId w:val="18"/>
  </w:num>
  <w:num w:numId="8">
    <w:abstractNumId w:val="6"/>
  </w:num>
  <w:num w:numId="9">
    <w:abstractNumId w:val="4"/>
  </w:num>
  <w:num w:numId="10">
    <w:abstractNumId w:val="14"/>
  </w:num>
  <w:num w:numId="11">
    <w:abstractNumId w:val="16"/>
  </w:num>
  <w:num w:numId="12">
    <w:abstractNumId w:val="15"/>
  </w:num>
  <w:num w:numId="13">
    <w:abstractNumId w:val="9"/>
  </w:num>
  <w:num w:numId="14">
    <w:abstractNumId w:val="17"/>
  </w:num>
  <w:num w:numId="15">
    <w:abstractNumId w:val="5"/>
  </w:num>
  <w:num w:numId="16">
    <w:abstractNumId w:val="1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F8"/>
    <w:rsid w:val="00005BB9"/>
    <w:rsid w:val="00007B89"/>
    <w:rsid w:val="00010D8F"/>
    <w:rsid w:val="0001730A"/>
    <w:rsid w:val="00021617"/>
    <w:rsid w:val="00026D1E"/>
    <w:rsid w:val="00027D4F"/>
    <w:rsid w:val="000326A9"/>
    <w:rsid w:val="00032D9A"/>
    <w:rsid w:val="00045AA3"/>
    <w:rsid w:val="00046A5D"/>
    <w:rsid w:val="00055C69"/>
    <w:rsid w:val="00055E2D"/>
    <w:rsid w:val="000619C2"/>
    <w:rsid w:val="00065BB2"/>
    <w:rsid w:val="00072BC2"/>
    <w:rsid w:val="00080DCE"/>
    <w:rsid w:val="00092EC5"/>
    <w:rsid w:val="000963F8"/>
    <w:rsid w:val="000A3969"/>
    <w:rsid w:val="000A3B8A"/>
    <w:rsid w:val="000A41FA"/>
    <w:rsid w:val="000A42BF"/>
    <w:rsid w:val="000B25AC"/>
    <w:rsid w:val="000B3E39"/>
    <w:rsid w:val="000C1E4A"/>
    <w:rsid w:val="000D3DC9"/>
    <w:rsid w:val="000E34E7"/>
    <w:rsid w:val="000E5860"/>
    <w:rsid w:val="000E6909"/>
    <w:rsid w:val="000F429D"/>
    <w:rsid w:val="000F5FB1"/>
    <w:rsid w:val="0010135C"/>
    <w:rsid w:val="00127B08"/>
    <w:rsid w:val="0013678D"/>
    <w:rsid w:val="001404ED"/>
    <w:rsid w:val="00146F76"/>
    <w:rsid w:val="00160BE0"/>
    <w:rsid w:val="00165CEF"/>
    <w:rsid w:val="00171551"/>
    <w:rsid w:val="00173372"/>
    <w:rsid w:val="00175383"/>
    <w:rsid w:val="00184DC8"/>
    <w:rsid w:val="00191BFB"/>
    <w:rsid w:val="001B430C"/>
    <w:rsid w:val="001B63F1"/>
    <w:rsid w:val="001C0A40"/>
    <w:rsid w:val="001E381B"/>
    <w:rsid w:val="001E3C5D"/>
    <w:rsid w:val="001E62B6"/>
    <w:rsid w:val="001F41C7"/>
    <w:rsid w:val="002007ED"/>
    <w:rsid w:val="00216137"/>
    <w:rsid w:val="00220EC8"/>
    <w:rsid w:val="0023324A"/>
    <w:rsid w:val="00233CA1"/>
    <w:rsid w:val="002428E6"/>
    <w:rsid w:val="00254E85"/>
    <w:rsid w:val="002636BE"/>
    <w:rsid w:val="00264D8E"/>
    <w:rsid w:val="00265F1C"/>
    <w:rsid w:val="002732BF"/>
    <w:rsid w:val="0028256B"/>
    <w:rsid w:val="002852EE"/>
    <w:rsid w:val="002970D6"/>
    <w:rsid w:val="002A4C5F"/>
    <w:rsid w:val="002C47ED"/>
    <w:rsid w:val="002C67B1"/>
    <w:rsid w:val="002E0046"/>
    <w:rsid w:val="002F440C"/>
    <w:rsid w:val="002F4591"/>
    <w:rsid w:val="00303EA8"/>
    <w:rsid w:val="003053BA"/>
    <w:rsid w:val="003101B8"/>
    <w:rsid w:val="00315FCC"/>
    <w:rsid w:val="00320740"/>
    <w:rsid w:val="00323CA6"/>
    <w:rsid w:val="003263FD"/>
    <w:rsid w:val="00346B58"/>
    <w:rsid w:val="00350951"/>
    <w:rsid w:val="00361216"/>
    <w:rsid w:val="0036487B"/>
    <w:rsid w:val="00370CCA"/>
    <w:rsid w:val="00374740"/>
    <w:rsid w:val="00381977"/>
    <w:rsid w:val="00382487"/>
    <w:rsid w:val="00391446"/>
    <w:rsid w:val="00397603"/>
    <w:rsid w:val="003A7946"/>
    <w:rsid w:val="003B60DB"/>
    <w:rsid w:val="003C3118"/>
    <w:rsid w:val="003C524A"/>
    <w:rsid w:val="003E6C0F"/>
    <w:rsid w:val="003F137D"/>
    <w:rsid w:val="003F25B2"/>
    <w:rsid w:val="004029FA"/>
    <w:rsid w:val="00424662"/>
    <w:rsid w:val="004333CB"/>
    <w:rsid w:val="00445A13"/>
    <w:rsid w:val="00453C80"/>
    <w:rsid w:val="00453E61"/>
    <w:rsid w:val="00455025"/>
    <w:rsid w:val="004735CA"/>
    <w:rsid w:val="00477670"/>
    <w:rsid w:val="00477A35"/>
    <w:rsid w:val="00491700"/>
    <w:rsid w:val="004A16EC"/>
    <w:rsid w:val="004A5175"/>
    <w:rsid w:val="004B0A90"/>
    <w:rsid w:val="004B1884"/>
    <w:rsid w:val="004B239B"/>
    <w:rsid w:val="004B370E"/>
    <w:rsid w:val="004C2F4C"/>
    <w:rsid w:val="004C378B"/>
    <w:rsid w:val="004C7035"/>
    <w:rsid w:val="004D61E7"/>
    <w:rsid w:val="004D6A40"/>
    <w:rsid w:val="004D7337"/>
    <w:rsid w:val="004D7A89"/>
    <w:rsid w:val="004F1D19"/>
    <w:rsid w:val="004F67BE"/>
    <w:rsid w:val="005006D8"/>
    <w:rsid w:val="00502E7E"/>
    <w:rsid w:val="00511B10"/>
    <w:rsid w:val="0052276F"/>
    <w:rsid w:val="00534A60"/>
    <w:rsid w:val="0054692A"/>
    <w:rsid w:val="0055140F"/>
    <w:rsid w:val="00567C32"/>
    <w:rsid w:val="00570F4D"/>
    <w:rsid w:val="005813BD"/>
    <w:rsid w:val="00586522"/>
    <w:rsid w:val="00590815"/>
    <w:rsid w:val="00591F5A"/>
    <w:rsid w:val="005A338B"/>
    <w:rsid w:val="005A6E80"/>
    <w:rsid w:val="005B47B7"/>
    <w:rsid w:val="005B5F92"/>
    <w:rsid w:val="005B7267"/>
    <w:rsid w:val="005C1A6D"/>
    <w:rsid w:val="005C5EC9"/>
    <w:rsid w:val="005D6389"/>
    <w:rsid w:val="005E1B9F"/>
    <w:rsid w:val="005E7EEC"/>
    <w:rsid w:val="005F3A74"/>
    <w:rsid w:val="005F533B"/>
    <w:rsid w:val="005F62DB"/>
    <w:rsid w:val="00600A39"/>
    <w:rsid w:val="0060180D"/>
    <w:rsid w:val="00611E35"/>
    <w:rsid w:val="00612921"/>
    <w:rsid w:val="00621D15"/>
    <w:rsid w:val="00644BD0"/>
    <w:rsid w:val="0064500D"/>
    <w:rsid w:val="006529ED"/>
    <w:rsid w:val="00657AE9"/>
    <w:rsid w:val="00661374"/>
    <w:rsid w:val="0066498D"/>
    <w:rsid w:val="00665D0B"/>
    <w:rsid w:val="00690403"/>
    <w:rsid w:val="006910D3"/>
    <w:rsid w:val="00694E29"/>
    <w:rsid w:val="006959C2"/>
    <w:rsid w:val="006A344D"/>
    <w:rsid w:val="006C4F71"/>
    <w:rsid w:val="006E6A10"/>
    <w:rsid w:val="006F066B"/>
    <w:rsid w:val="006F201C"/>
    <w:rsid w:val="006F69CB"/>
    <w:rsid w:val="00706B85"/>
    <w:rsid w:val="00713220"/>
    <w:rsid w:val="0071640B"/>
    <w:rsid w:val="007314AD"/>
    <w:rsid w:val="007336F3"/>
    <w:rsid w:val="00737C33"/>
    <w:rsid w:val="00737F39"/>
    <w:rsid w:val="00744033"/>
    <w:rsid w:val="0074477F"/>
    <w:rsid w:val="0074667C"/>
    <w:rsid w:val="00754B9E"/>
    <w:rsid w:val="007679BF"/>
    <w:rsid w:val="007743E9"/>
    <w:rsid w:val="007751CE"/>
    <w:rsid w:val="007812FE"/>
    <w:rsid w:val="00784CD6"/>
    <w:rsid w:val="00796D36"/>
    <w:rsid w:val="007A0E64"/>
    <w:rsid w:val="007A3FEB"/>
    <w:rsid w:val="007A443E"/>
    <w:rsid w:val="007A7093"/>
    <w:rsid w:val="007A7191"/>
    <w:rsid w:val="007B1039"/>
    <w:rsid w:val="007C0136"/>
    <w:rsid w:val="007D268A"/>
    <w:rsid w:val="007D4C25"/>
    <w:rsid w:val="007D6729"/>
    <w:rsid w:val="007E093D"/>
    <w:rsid w:val="007E123D"/>
    <w:rsid w:val="007E40E2"/>
    <w:rsid w:val="007F44D3"/>
    <w:rsid w:val="0080715B"/>
    <w:rsid w:val="008102C3"/>
    <w:rsid w:val="00815CFB"/>
    <w:rsid w:val="00821C9D"/>
    <w:rsid w:val="00822CC5"/>
    <w:rsid w:val="0083232D"/>
    <w:rsid w:val="008336FB"/>
    <w:rsid w:val="00836080"/>
    <w:rsid w:val="00860781"/>
    <w:rsid w:val="00865E04"/>
    <w:rsid w:val="008674A0"/>
    <w:rsid w:val="00886103"/>
    <w:rsid w:val="00886CEF"/>
    <w:rsid w:val="00893958"/>
    <w:rsid w:val="008A1DDE"/>
    <w:rsid w:val="008B170A"/>
    <w:rsid w:val="008B51B5"/>
    <w:rsid w:val="008C6C54"/>
    <w:rsid w:val="008E4FB6"/>
    <w:rsid w:val="008F2789"/>
    <w:rsid w:val="00914860"/>
    <w:rsid w:val="009159BD"/>
    <w:rsid w:val="00923146"/>
    <w:rsid w:val="00931909"/>
    <w:rsid w:val="009329A2"/>
    <w:rsid w:val="0093337A"/>
    <w:rsid w:val="0094320B"/>
    <w:rsid w:val="00952C8E"/>
    <w:rsid w:val="00953B68"/>
    <w:rsid w:val="00960ECE"/>
    <w:rsid w:val="0098077D"/>
    <w:rsid w:val="00985AB8"/>
    <w:rsid w:val="009B11F8"/>
    <w:rsid w:val="009C74D4"/>
    <w:rsid w:val="009F61BA"/>
    <w:rsid w:val="00A002B9"/>
    <w:rsid w:val="00A00D7C"/>
    <w:rsid w:val="00A06874"/>
    <w:rsid w:val="00A251AF"/>
    <w:rsid w:val="00A32037"/>
    <w:rsid w:val="00A352D0"/>
    <w:rsid w:val="00A47444"/>
    <w:rsid w:val="00A50D02"/>
    <w:rsid w:val="00A512FF"/>
    <w:rsid w:val="00A52FB7"/>
    <w:rsid w:val="00A6213B"/>
    <w:rsid w:val="00A75E0F"/>
    <w:rsid w:val="00A81B4E"/>
    <w:rsid w:val="00AB296D"/>
    <w:rsid w:val="00AC47C4"/>
    <w:rsid w:val="00AC482B"/>
    <w:rsid w:val="00AD7681"/>
    <w:rsid w:val="00AE080F"/>
    <w:rsid w:val="00AE122A"/>
    <w:rsid w:val="00AF0B30"/>
    <w:rsid w:val="00AF5921"/>
    <w:rsid w:val="00AF6674"/>
    <w:rsid w:val="00B00D82"/>
    <w:rsid w:val="00B04BB5"/>
    <w:rsid w:val="00B137BC"/>
    <w:rsid w:val="00B45057"/>
    <w:rsid w:val="00B471B0"/>
    <w:rsid w:val="00B472FD"/>
    <w:rsid w:val="00B511F8"/>
    <w:rsid w:val="00B555E1"/>
    <w:rsid w:val="00B5733A"/>
    <w:rsid w:val="00B72766"/>
    <w:rsid w:val="00B75DCC"/>
    <w:rsid w:val="00B804A0"/>
    <w:rsid w:val="00B8213E"/>
    <w:rsid w:val="00B82893"/>
    <w:rsid w:val="00B9310D"/>
    <w:rsid w:val="00B96D2F"/>
    <w:rsid w:val="00B96F36"/>
    <w:rsid w:val="00BA004C"/>
    <w:rsid w:val="00BA1185"/>
    <w:rsid w:val="00BA4523"/>
    <w:rsid w:val="00BA7972"/>
    <w:rsid w:val="00BB10BF"/>
    <w:rsid w:val="00BD0E7D"/>
    <w:rsid w:val="00BD325B"/>
    <w:rsid w:val="00BE678F"/>
    <w:rsid w:val="00BF0E37"/>
    <w:rsid w:val="00C00ECD"/>
    <w:rsid w:val="00C04E85"/>
    <w:rsid w:val="00C06E0E"/>
    <w:rsid w:val="00C0702B"/>
    <w:rsid w:val="00C10605"/>
    <w:rsid w:val="00C15D14"/>
    <w:rsid w:val="00C27A75"/>
    <w:rsid w:val="00C35594"/>
    <w:rsid w:val="00C4748B"/>
    <w:rsid w:val="00C5051C"/>
    <w:rsid w:val="00C52E8D"/>
    <w:rsid w:val="00C6238B"/>
    <w:rsid w:val="00C65286"/>
    <w:rsid w:val="00C728F6"/>
    <w:rsid w:val="00C74EE8"/>
    <w:rsid w:val="00C82486"/>
    <w:rsid w:val="00C8387F"/>
    <w:rsid w:val="00CA13FB"/>
    <w:rsid w:val="00CA45B2"/>
    <w:rsid w:val="00CA7781"/>
    <w:rsid w:val="00CA7E12"/>
    <w:rsid w:val="00CB3A77"/>
    <w:rsid w:val="00CB4725"/>
    <w:rsid w:val="00CC7972"/>
    <w:rsid w:val="00CD2825"/>
    <w:rsid w:val="00CD617B"/>
    <w:rsid w:val="00CE144B"/>
    <w:rsid w:val="00CE1F00"/>
    <w:rsid w:val="00D002F6"/>
    <w:rsid w:val="00D10BC2"/>
    <w:rsid w:val="00D15F4B"/>
    <w:rsid w:val="00D20D10"/>
    <w:rsid w:val="00D20FFF"/>
    <w:rsid w:val="00D34134"/>
    <w:rsid w:val="00D41F4C"/>
    <w:rsid w:val="00D5176D"/>
    <w:rsid w:val="00D51E7D"/>
    <w:rsid w:val="00D62766"/>
    <w:rsid w:val="00D802C5"/>
    <w:rsid w:val="00D92C1F"/>
    <w:rsid w:val="00DA2C89"/>
    <w:rsid w:val="00DA3B3C"/>
    <w:rsid w:val="00DA5C63"/>
    <w:rsid w:val="00DB356B"/>
    <w:rsid w:val="00DB4123"/>
    <w:rsid w:val="00DB5C12"/>
    <w:rsid w:val="00DC00B9"/>
    <w:rsid w:val="00DD0175"/>
    <w:rsid w:val="00DD6EEA"/>
    <w:rsid w:val="00DE38E5"/>
    <w:rsid w:val="00DE5A40"/>
    <w:rsid w:val="00E00A28"/>
    <w:rsid w:val="00E04286"/>
    <w:rsid w:val="00E15441"/>
    <w:rsid w:val="00E155B6"/>
    <w:rsid w:val="00E155BD"/>
    <w:rsid w:val="00E446E6"/>
    <w:rsid w:val="00E5679F"/>
    <w:rsid w:val="00E577D2"/>
    <w:rsid w:val="00E60339"/>
    <w:rsid w:val="00E63C2C"/>
    <w:rsid w:val="00E642F1"/>
    <w:rsid w:val="00E65A85"/>
    <w:rsid w:val="00E7700C"/>
    <w:rsid w:val="00E8179E"/>
    <w:rsid w:val="00E90546"/>
    <w:rsid w:val="00EA3135"/>
    <w:rsid w:val="00EC0C10"/>
    <w:rsid w:val="00EC3D34"/>
    <w:rsid w:val="00EE0418"/>
    <w:rsid w:val="00EE31F3"/>
    <w:rsid w:val="00EF033F"/>
    <w:rsid w:val="00EF07A9"/>
    <w:rsid w:val="00F03B89"/>
    <w:rsid w:val="00F1489A"/>
    <w:rsid w:val="00F22D4A"/>
    <w:rsid w:val="00F255E7"/>
    <w:rsid w:val="00F347A4"/>
    <w:rsid w:val="00F40718"/>
    <w:rsid w:val="00F43634"/>
    <w:rsid w:val="00F4698B"/>
    <w:rsid w:val="00F4704E"/>
    <w:rsid w:val="00F476EE"/>
    <w:rsid w:val="00F47F1E"/>
    <w:rsid w:val="00F513D9"/>
    <w:rsid w:val="00F55FD1"/>
    <w:rsid w:val="00F57618"/>
    <w:rsid w:val="00F622B6"/>
    <w:rsid w:val="00F63C80"/>
    <w:rsid w:val="00F77660"/>
    <w:rsid w:val="00F84DEB"/>
    <w:rsid w:val="00F94B12"/>
    <w:rsid w:val="00F9778D"/>
    <w:rsid w:val="00FA1AAB"/>
    <w:rsid w:val="00FB223E"/>
    <w:rsid w:val="00FC0255"/>
    <w:rsid w:val="00FD7F68"/>
    <w:rsid w:val="00FE265E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33B72"/>
  <w15:docId w15:val="{4AA4A4BF-D6B0-4B85-9FD3-4EEBA668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11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23146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923146"/>
    <w:rPr>
      <w:rFonts w:cs="Times New Roman"/>
      <w:sz w:val="20"/>
      <w:szCs w:val="20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923146"/>
    <w:rPr>
      <w:rFonts w:cs="Times New Roman"/>
      <w:b/>
      <w:bCs/>
      <w:sz w:val="20"/>
      <w:szCs w:val="20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923146"/>
    <w:rPr>
      <w:rFonts w:cs="Times New Roman"/>
      <w:b/>
      <w:bCs/>
      <w:sz w:val="20"/>
      <w:szCs w:val="20"/>
      <w:u w:val="single"/>
      <w:lang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923146"/>
    <w:rPr>
      <w:rFonts w:cs="Times New Roman"/>
      <w:i/>
      <w:iCs/>
      <w:sz w:val="24"/>
      <w:szCs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923146"/>
    <w:rPr>
      <w:rFonts w:ascii="Arial" w:hAnsi="Arial" w:cs="Arial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0216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CC7972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C7972"/>
    <w:rPr>
      <w:rFonts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5A6E8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Bekezdsalapbettpusa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E1F00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6E80"/>
    <w:rPr>
      <w:b/>
      <w:bCs/>
    </w:rPr>
  </w:style>
  <w:style w:type="character" w:customStyle="1" w:styleId="CommentSubjectChar">
    <w:name w:val="Comment Subject Char"/>
    <w:basedOn w:val="JegyzetszvegChar"/>
    <w:uiPriority w:val="99"/>
    <w:semiHidden/>
    <w:locked/>
    <w:rsid w:val="007D4C25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CC7972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uiPriority w:val="99"/>
    <w:semiHidden/>
    <w:locked/>
    <w:rsid w:val="007D4C25"/>
    <w:rPr>
      <w:rFonts w:ascii="Times New Roman" w:hAnsi="Times New Roman" w:cs="Times New Roman"/>
      <w:sz w:val="2"/>
      <w:szCs w:val="2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CC7972"/>
    <w:rPr>
      <w:rFonts w:cs="Times New Roman"/>
      <w:sz w:val="2"/>
      <w:szCs w:val="2"/>
    </w:rPr>
  </w:style>
  <w:style w:type="paragraph" w:styleId="Listaszerbekezds">
    <w:name w:val="List Paragraph"/>
    <w:basedOn w:val="Norml"/>
    <w:uiPriority w:val="99"/>
    <w:qFormat/>
    <w:rsid w:val="00397603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rsid w:val="00CA4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A45B2"/>
    <w:rPr>
      <w:rFonts w:eastAsia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3A794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locked/>
    <w:rsid w:val="00B555E1"/>
    <w:rPr>
      <w:rFonts w:cs="Times New Roman"/>
      <w:b/>
      <w:bCs/>
    </w:rPr>
  </w:style>
  <w:style w:type="paragraph" w:styleId="Cm">
    <w:name w:val="Title"/>
    <w:basedOn w:val="Norml"/>
    <w:next w:val="Norml"/>
    <w:link w:val="CmChar"/>
    <w:uiPriority w:val="99"/>
    <w:qFormat/>
    <w:locked/>
    <w:rsid w:val="008102C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uiPriority w:val="99"/>
    <w:locked/>
    <w:rsid w:val="008102C3"/>
    <w:rPr>
      <w:rFonts w:cs="Times New Roman"/>
      <w:b/>
      <w:bCs/>
      <w:sz w:val="24"/>
      <w:szCs w:val="24"/>
      <w:lang w:eastAsia="ar-SA" w:bidi="ar-SA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8102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8102C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rFonts w:cs="Times New Roman"/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uiPriority w:val="99"/>
    <w:rsid w:val="00923146"/>
    <w:rPr>
      <w:rFonts w:cs="Times New Roman"/>
    </w:rPr>
  </w:style>
  <w:style w:type="character" w:customStyle="1" w:styleId="BodyTextIndent3Char">
    <w:name w:val="Body Text Indent 3 Char"/>
    <w:uiPriority w:val="99"/>
    <w:locked/>
    <w:rsid w:val="00923146"/>
    <w:rPr>
      <w:sz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  <w:rPr>
      <w:rFonts w:cs="Times New Roman"/>
    </w:rPr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uiPriority w:val="99"/>
    <w:rsid w:val="00923146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923146"/>
    <w:rPr>
      <w:sz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uiPriority w:val="99"/>
    <w:locked/>
    <w:rsid w:val="00923146"/>
    <w:rPr>
      <w:color w:val="000000"/>
      <w:sz w:val="28"/>
      <w:lang w:val="hu-HU" w:eastAsia="ar-SA" w:bidi="ar-SA"/>
    </w:rPr>
  </w:style>
  <w:style w:type="character" w:styleId="Mrltotthiperhivatkozs">
    <w:name w:val="FollowedHyperlink"/>
    <w:basedOn w:val="Bekezdsalapbettpusa1"/>
    <w:uiPriority w:val="99"/>
    <w:rsid w:val="00923146"/>
    <w:rPr>
      <w:rFonts w:cs="Times New Roman"/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 w:cs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rFonts w:cs="Times New Roman"/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</w:rPr>
  </w:style>
  <w:style w:type="paragraph" w:customStyle="1" w:styleId="Cmsor">
    <w:name w:val="Címsor"/>
    <w:basedOn w:val="Norml"/>
    <w:next w:val="Szvegtrzs"/>
    <w:uiPriority w:val="99"/>
    <w:rsid w:val="0092314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uiPriority w:val="99"/>
    <w:rsid w:val="00923146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uiPriority w:val="99"/>
    <w:rsid w:val="0092314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uiPriority w:val="99"/>
    <w:rsid w:val="00923146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923146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uiPriority w:val="99"/>
    <w:semiHidden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locked/>
    <w:rsid w:val="0092314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uiPriority w:val="99"/>
    <w:rsid w:val="00923146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uiPriority w:val="99"/>
    <w:semiHidden/>
    <w:rsid w:val="00923146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uiPriority w:val="99"/>
    <w:locked/>
    <w:rsid w:val="00923146"/>
    <w:rPr>
      <w:rFonts w:eastAsia="Times New Roman" w:cs="Times New Roman"/>
      <w:sz w:val="20"/>
      <w:szCs w:val="20"/>
      <w:lang w:eastAsia="ar-SA" w:bidi="ar-SA"/>
    </w:rPr>
  </w:style>
  <w:style w:type="paragraph" w:customStyle="1" w:styleId="TJ11">
    <w:name w:val="TJ 11"/>
    <w:basedOn w:val="Norml"/>
    <w:next w:val="Norml"/>
    <w:uiPriority w:val="99"/>
    <w:rsid w:val="00923146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uiPriority w:val="99"/>
    <w:rsid w:val="00923146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uiPriority w:val="99"/>
    <w:rsid w:val="00923146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uiPriority w:val="99"/>
    <w:rsid w:val="00815CFB"/>
    <w:pPr>
      <w:ind w:left="720"/>
    </w:pPr>
  </w:style>
  <w:style w:type="paragraph" w:styleId="Szvegblokk">
    <w:name w:val="Block Text"/>
    <w:basedOn w:val="Norm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uiPriority w:val="99"/>
    <w:rsid w:val="007D4C25"/>
    <w:pPr>
      <w:ind w:left="720"/>
    </w:pPr>
  </w:style>
  <w:style w:type="paragraph" w:styleId="Szvegtrzsbehzssal2">
    <w:name w:val="Body Text Indent 2"/>
    <w:basedOn w:val="Norml"/>
    <w:link w:val="Szvegtrzsbehzssal2Char"/>
    <w:uiPriority w:val="99"/>
    <w:rsid w:val="007D4C25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7D4C2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uiPriority w:val="99"/>
    <w:semiHidden/>
    <w:locked/>
    <w:rsid w:val="002C47ED"/>
    <w:rPr>
      <w:rFonts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7D4C25"/>
    <w:rPr>
      <w:rFonts w:cs="Times New Roman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1292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odyText2Char1">
    <w:name w:val="Body Text 2 Char1"/>
    <w:basedOn w:val="Bekezdsalapbettpusa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7D4C25"/>
    <w:rPr>
      <w:rFonts w:cs="Times New Roman"/>
      <w:sz w:val="24"/>
      <w:szCs w:val="24"/>
    </w:rPr>
  </w:style>
  <w:style w:type="paragraph" w:customStyle="1" w:styleId="xl24">
    <w:name w:val="xl24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0619C2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99"/>
    <w:locked/>
    <w:rsid w:val="00A474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99"/>
    <w:qFormat/>
    <w:rsid w:val="003E6C0F"/>
    <w:rPr>
      <w:rFonts w:cs="Times New Roman"/>
      <w:i/>
      <w:iCs/>
    </w:rPr>
  </w:style>
  <w:style w:type="paragraph" w:customStyle="1" w:styleId="FejezetCm">
    <w:name w:val="FejezetCím"/>
    <w:basedOn w:val="Norml"/>
    <w:uiPriority w:val="99"/>
    <w:rsid w:val="003E6C0F"/>
    <w:pPr>
      <w:keepNext/>
      <w:keepLines/>
      <w:spacing w:before="480" w:after="240"/>
      <w:jc w:val="center"/>
    </w:pPr>
    <w:rPr>
      <w:b/>
      <w:i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1413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Önkormányzata képviselő-testületének</vt:lpstr>
    </vt:vector>
  </TitlesOfParts>
  <Company>Dunakeszi Város Polgármesteri Hivatala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creator>david.csilla</dc:creator>
  <cp:lastModifiedBy>dr. Kari Krisztina</cp:lastModifiedBy>
  <cp:revision>5</cp:revision>
  <cp:lastPrinted>2015-09-28T07:38:00Z</cp:lastPrinted>
  <dcterms:created xsi:type="dcterms:W3CDTF">2020-07-21T09:01:00Z</dcterms:created>
  <dcterms:modified xsi:type="dcterms:W3CDTF">2020-07-21T09:03:00Z</dcterms:modified>
</cp:coreProperties>
</file>