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DD" w:rsidRDefault="00BE4EDD">
      <w:pPr>
        <w:pStyle w:val="Cmsor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Dunakeszi Város Képviselő-testületének</w:t>
      </w:r>
    </w:p>
    <w:p w:rsidR="00BE4EDD" w:rsidRDefault="00BE4ED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18/2003. (X.06.) sz. önkormányzati rendelete</w:t>
      </w:r>
    </w:p>
    <w:p w:rsidR="00BE4EDD" w:rsidRDefault="00BE4ED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a Polgármesteri Hivatal köztisztviselőit megillető juttatásokról</w:t>
      </w:r>
    </w:p>
    <w:p w:rsidR="00BE4EDD" w:rsidRDefault="00BE4ED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és a nyugállományú köztisztviselők szociális támogatásról</w:t>
      </w:r>
    </w:p>
    <w:p w:rsidR="00BE4EDD" w:rsidRDefault="00BE4EDD">
      <w:pPr>
        <w:jc w:val="both"/>
        <w:rPr>
          <w:sz w:val="24"/>
        </w:rPr>
      </w:pPr>
    </w:p>
    <w:p w:rsidR="00BE4EDD" w:rsidRDefault="00BE4EDD">
      <w:pPr>
        <w:pStyle w:val="Cmsor1"/>
        <w:jc w:val="center"/>
        <w:rPr>
          <w:b/>
          <w:bCs/>
        </w:rPr>
      </w:pPr>
      <w:r>
        <w:rPr>
          <w:b/>
          <w:bCs/>
        </w:rPr>
        <w:t>Személyi hatály</w:t>
      </w:r>
    </w:p>
    <w:p w:rsidR="00874DBD" w:rsidRPr="00874DBD" w:rsidRDefault="00874DBD" w:rsidP="00874DBD">
      <w:pPr>
        <w:pStyle w:val="Szvegtrzsbehzssal"/>
        <w:jc w:val="center"/>
        <w:rPr>
          <w:b/>
          <w:bCs/>
          <w:vertAlign w:val="superscript"/>
        </w:rPr>
      </w:pPr>
      <w:r w:rsidRPr="00874DBD">
        <w:rPr>
          <w:b/>
          <w:bCs/>
        </w:rPr>
        <w:t>1.§</w:t>
      </w:r>
      <w:r>
        <w:rPr>
          <w:b/>
          <w:bCs/>
          <w:vertAlign w:val="superscript"/>
        </w:rPr>
        <w:t>3</w:t>
      </w:r>
    </w:p>
    <w:p w:rsidR="00874DBD" w:rsidRPr="00874DBD" w:rsidRDefault="00874DBD" w:rsidP="00874DBD">
      <w:pPr>
        <w:pStyle w:val="Szvegtrzsbehzssal"/>
        <w:rPr>
          <w:b/>
          <w:bCs/>
        </w:rPr>
      </w:pPr>
    </w:p>
    <w:p w:rsidR="00874DBD" w:rsidRPr="00874DBD" w:rsidRDefault="00874DBD" w:rsidP="00ED083A">
      <w:pPr>
        <w:pStyle w:val="Szvegtrzsbehzssal"/>
        <w:rPr>
          <w:bCs/>
        </w:rPr>
      </w:pPr>
      <w:r w:rsidRPr="00874DBD">
        <w:rPr>
          <w:bCs/>
        </w:rPr>
        <w:t>(1)</w:t>
      </w:r>
      <w:r w:rsidRPr="00874DBD">
        <w:rPr>
          <w:bCs/>
        </w:rPr>
        <w:tab/>
        <w:t>E rendelet hatálya Dunakeszi Polgármesteri Hivatalban (a továbbiakban: Hivatal) foglalkoztatott köztisztviselőkre és közszolgálati ügykezelőkre terjed ki.</w:t>
      </w:r>
    </w:p>
    <w:p w:rsidR="00BE4EDD" w:rsidRPr="00874DBD" w:rsidRDefault="00874DBD" w:rsidP="00874DBD">
      <w:pPr>
        <w:pStyle w:val="Szvegtrzsbehzssal"/>
        <w:rPr>
          <w:bCs/>
        </w:rPr>
      </w:pPr>
      <w:r w:rsidRPr="00874DBD">
        <w:rPr>
          <w:bCs/>
        </w:rPr>
        <w:t>(2)</w:t>
      </w:r>
      <w:r w:rsidRPr="00874DBD">
        <w:rPr>
          <w:bCs/>
        </w:rPr>
        <w:tab/>
        <w:t>A rendeletben meghatározott támogatásokat a polgármester és a főállású alpolgármester(ek), valamint az önkormányzati főtanácsadó és tanácsadó t</w:t>
      </w:r>
      <w:r>
        <w:rPr>
          <w:bCs/>
        </w:rPr>
        <w:t>ekintetében is alkalmazni kell.</w:t>
      </w:r>
    </w:p>
    <w:p w:rsidR="00874DBD" w:rsidRDefault="00874DBD" w:rsidP="00874DBD">
      <w:pPr>
        <w:pStyle w:val="Szvegtrzsbehzssal"/>
      </w:pP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Szociális juttatások</w:t>
      </w: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2.§</w:t>
      </w:r>
    </w:p>
    <w:p w:rsidR="00BE4EDD" w:rsidRDefault="00BE4EDD">
      <w:pPr>
        <w:pStyle w:val="Szvegtrzsbehzssal"/>
        <w:jc w:val="center"/>
        <w:rPr>
          <w:b/>
          <w:bCs/>
        </w:rPr>
      </w:pPr>
    </w:p>
    <w:p w:rsidR="00BE4EDD" w:rsidRDefault="00BE4EDD">
      <w:pPr>
        <w:pStyle w:val="Szvegtrzsbehzssal"/>
      </w:pPr>
      <w:r>
        <w:t>(1)</w:t>
      </w:r>
      <w:r>
        <w:tab/>
        <w:t>A köztisztviselő részére az alábbi visszatérítendő, illetve vissza nem térítendő juttatások biztosíthatók.</w:t>
      </w:r>
    </w:p>
    <w:p w:rsidR="00BE4EDD" w:rsidRDefault="00BE4EDD">
      <w:pPr>
        <w:pStyle w:val="Szvegtrzsbehzssal"/>
        <w:numPr>
          <w:ilvl w:val="0"/>
          <w:numId w:val="2"/>
        </w:numPr>
      </w:pPr>
      <w:r>
        <w:t>Munkába járáshoz szükséges helyi közlekedési bérlet (vissza nem térítendő),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Pr="00383572" w:rsidRDefault="00383572">
      <w:pPr>
        <w:pStyle w:val="Szvegtrzsbehzssal"/>
        <w:numPr>
          <w:ilvl w:val="0"/>
          <w:numId w:val="2"/>
        </w:numPr>
        <w:rPr>
          <w:b/>
        </w:rPr>
      </w:pPr>
      <w:r w:rsidRPr="00383572">
        <w:rPr>
          <w:b/>
          <w:vertAlign w:val="superscript"/>
        </w:rPr>
        <w:t>1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Pr="00383572" w:rsidRDefault="00383572">
      <w:pPr>
        <w:pStyle w:val="Szvegtrzsbehzssal"/>
        <w:numPr>
          <w:ilvl w:val="0"/>
          <w:numId w:val="2"/>
        </w:numPr>
        <w:rPr>
          <w:b/>
        </w:rPr>
      </w:pPr>
      <w:r w:rsidRPr="00383572">
        <w:rPr>
          <w:b/>
          <w:vertAlign w:val="superscript"/>
        </w:rPr>
        <w:t>1</w:t>
      </w:r>
    </w:p>
    <w:p w:rsidR="00BE4EDD" w:rsidRDefault="00BE4EDD">
      <w:pPr>
        <w:pStyle w:val="Szvegtrzsbehzssal"/>
        <w:numPr>
          <w:ilvl w:val="0"/>
          <w:numId w:val="2"/>
        </w:numPr>
      </w:pPr>
      <w:r>
        <w:t>Illetményelőleg (visszatérítendő),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  <w:r>
        <w:t>Tanulmányi ösztöndíj tanulmányi szerződés alapján, szakirányú képzésre irányulva, munkáltatói javaslattal (vissza nem térítendő). Továbbképzés a munkáltató által kijelölt munkavállalóknak, maximum 5 napos időkeretig (vissza nem térítendő).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Default="00BE4EDD">
      <w:pPr>
        <w:pStyle w:val="Szvegtrzsbehzssal"/>
        <w:numPr>
          <w:ilvl w:val="0"/>
          <w:numId w:val="2"/>
        </w:numPr>
      </w:pPr>
      <w:r>
        <w:t>Temetési segély (vissza nem térítendő)</w:t>
      </w:r>
    </w:p>
    <w:p w:rsidR="00BE4EDD" w:rsidRDefault="00383572" w:rsidP="00ED083A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383572" w:rsidRDefault="00BE4EDD" w:rsidP="00ED083A">
      <w:pPr>
        <w:pStyle w:val="Szvegtrzsbehzssal"/>
      </w:pPr>
      <w:r>
        <w:t>(2)</w:t>
      </w:r>
      <w:r w:rsidR="00383572">
        <w:rPr>
          <w:b/>
          <w:vertAlign w:val="superscript"/>
        </w:rPr>
        <w:t>1</w:t>
      </w:r>
      <w:r>
        <w:tab/>
      </w:r>
    </w:p>
    <w:p w:rsidR="00383572" w:rsidRDefault="00BE4EDD">
      <w:pPr>
        <w:pStyle w:val="Szvegtrzsbehzssal"/>
      </w:pPr>
      <w:r>
        <w:t>(3)</w:t>
      </w:r>
      <w:r w:rsidR="00383572">
        <w:rPr>
          <w:b/>
          <w:vertAlign w:val="superscript"/>
        </w:rPr>
        <w:t>1</w:t>
      </w:r>
      <w:r w:rsidR="00874DBD">
        <w:rPr>
          <w:b/>
          <w:vertAlign w:val="superscript"/>
        </w:rPr>
        <w:t>, 3</w:t>
      </w:r>
      <w:r>
        <w:tab/>
      </w:r>
      <w:r w:rsidR="00874DBD" w:rsidRPr="00874DBD">
        <w:t>A köztisztviselők részére adható juttatásokra fordítható keretösszeget a képviselő-testület az éves költségvetési rendeletében állapítja meg. A személyenként adható juttatások mértékét a jegy</w:t>
      </w:r>
      <w:r w:rsidR="00874DBD">
        <w:t>ző szabályzatban állapítja meg.</w:t>
      </w:r>
    </w:p>
    <w:p w:rsidR="00874DBD" w:rsidRDefault="00874DBD">
      <w:pPr>
        <w:pStyle w:val="Szvegtrzsbehzssal"/>
      </w:pP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Nyugállományú köztisztviselő támogatása</w:t>
      </w: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3.§</w:t>
      </w:r>
      <w:r w:rsidR="00383572">
        <w:rPr>
          <w:b/>
          <w:bCs/>
        </w:rPr>
        <w:t xml:space="preserve"> </w:t>
      </w:r>
      <w:r w:rsidR="00383572" w:rsidRPr="00383572">
        <w:rPr>
          <w:b/>
          <w:bCs/>
          <w:vertAlign w:val="superscript"/>
        </w:rPr>
        <w:t>1</w:t>
      </w:r>
    </w:p>
    <w:p w:rsidR="00BE4EDD" w:rsidRDefault="00BE4EDD" w:rsidP="00383572">
      <w:pPr>
        <w:pStyle w:val="Szvegtrzsbehzssal"/>
        <w:ind w:left="0" w:firstLine="0"/>
      </w:pP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4.§</w:t>
      </w:r>
      <w:r w:rsidR="00383572" w:rsidRPr="00383572">
        <w:rPr>
          <w:b/>
          <w:bCs/>
          <w:vertAlign w:val="superscript"/>
        </w:rPr>
        <w:t xml:space="preserve"> 1</w:t>
      </w: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Köztisztviselők illetménykiegészítése</w:t>
      </w:r>
    </w:p>
    <w:p w:rsidR="00BE4EDD" w:rsidRPr="00173C88" w:rsidRDefault="00BE4EDD">
      <w:pPr>
        <w:pStyle w:val="Szvegtrzsbehzssal"/>
        <w:jc w:val="center"/>
        <w:rPr>
          <w:b/>
          <w:bCs/>
          <w:vertAlign w:val="superscript"/>
        </w:rPr>
      </w:pPr>
      <w:r>
        <w:rPr>
          <w:b/>
          <w:bCs/>
        </w:rPr>
        <w:t>5.§</w:t>
      </w:r>
      <w:r w:rsidR="00173C88">
        <w:rPr>
          <w:b/>
          <w:bCs/>
          <w:vertAlign w:val="superscript"/>
        </w:rPr>
        <w:t>3</w:t>
      </w:r>
    </w:p>
    <w:p w:rsidR="00BE4EDD" w:rsidRDefault="00BE4EDD">
      <w:pPr>
        <w:pStyle w:val="Szvegtrzsbehzssal"/>
        <w:jc w:val="center"/>
        <w:rPr>
          <w:b/>
          <w:bCs/>
        </w:rPr>
      </w:pPr>
    </w:p>
    <w:p w:rsidR="00BE4EDD" w:rsidRDefault="00173C88">
      <w:pPr>
        <w:pStyle w:val="Szvegtrzsbehzssal"/>
        <w:ind w:left="0" w:firstLine="0"/>
      </w:pPr>
      <w:r w:rsidRPr="00173C88">
        <w:t xml:space="preserve">A képviselő-testület a köztisztviselőknek illetménykiegészítést állapít meg. A felsőfokú iskolai végzettségű köztisztviselők illetménykiegészítésének mértéke a köztisztviselő </w:t>
      </w:r>
      <w:r w:rsidRPr="00173C88">
        <w:lastRenderedPageBreak/>
        <w:t>alapilletményének 30 %-a, a középfokú iskolai végzettségű köztisztvi</w:t>
      </w:r>
      <w:r>
        <w:t>selőké az alapilletmény 20 %-a.</w:t>
      </w:r>
    </w:p>
    <w:p w:rsidR="00BD3205" w:rsidRDefault="00BD3205" w:rsidP="00BD3205">
      <w:pPr>
        <w:pStyle w:val="Szvegtrzsbehzssal"/>
      </w:pPr>
    </w:p>
    <w:p w:rsidR="00BD3205" w:rsidRPr="00BD3205" w:rsidRDefault="00BD3205" w:rsidP="00BD3205">
      <w:pPr>
        <w:pStyle w:val="Szvegtrzsbehzssal"/>
        <w:jc w:val="center"/>
        <w:rPr>
          <w:b/>
          <w:vertAlign w:val="superscript"/>
        </w:rPr>
      </w:pPr>
      <w:r w:rsidRPr="00BD3205">
        <w:rPr>
          <w:b/>
        </w:rPr>
        <w:t>Bankszámla-hozzájárulás</w:t>
      </w:r>
      <w:r>
        <w:rPr>
          <w:b/>
        </w:rPr>
        <w:t xml:space="preserve"> </w:t>
      </w:r>
    </w:p>
    <w:p w:rsidR="00BD3205" w:rsidRPr="00BD3205" w:rsidRDefault="00BD3205" w:rsidP="00BD3205">
      <w:pPr>
        <w:pStyle w:val="Szvegtrzsbehzssal"/>
        <w:jc w:val="center"/>
        <w:rPr>
          <w:b/>
          <w:vertAlign w:val="superscript"/>
        </w:rPr>
      </w:pPr>
      <w:r w:rsidRPr="00BD3205">
        <w:rPr>
          <w:b/>
        </w:rPr>
        <w:t>5/A. §</w:t>
      </w:r>
      <w:r>
        <w:rPr>
          <w:b/>
          <w:vertAlign w:val="superscript"/>
        </w:rPr>
        <w:t>2</w:t>
      </w:r>
      <w:r w:rsidR="00173C88">
        <w:rPr>
          <w:b/>
          <w:vertAlign w:val="superscript"/>
        </w:rPr>
        <w:t>, 3</w:t>
      </w:r>
    </w:p>
    <w:p w:rsidR="00BD3205" w:rsidRDefault="00BD3205" w:rsidP="00ED083A">
      <w:pPr>
        <w:pStyle w:val="Szvegtrzsbehzssal"/>
        <w:ind w:left="0" w:firstLine="0"/>
      </w:pPr>
    </w:p>
    <w:p w:rsidR="00173C88" w:rsidRDefault="00173C88" w:rsidP="00173C88">
      <w:pPr>
        <w:pStyle w:val="Szvegtrzsbehzssal"/>
      </w:pPr>
    </w:p>
    <w:p w:rsidR="00173C88" w:rsidRDefault="00173C88" w:rsidP="00ED083A">
      <w:pPr>
        <w:pStyle w:val="Szvegtrzsbehzssal"/>
      </w:pPr>
      <w:r>
        <w:t xml:space="preserve">(1) </w:t>
      </w:r>
      <w:r>
        <w:tab/>
        <w:t>A köztisztviselő és közszolgálati ügykezelő havonta bankszámla-hozzájárulásra jogosult az éves költségvetési rendeletben meghatározott mértékben.</w:t>
      </w:r>
    </w:p>
    <w:p w:rsidR="00BD3205" w:rsidRDefault="00173C88" w:rsidP="00173C88">
      <w:pPr>
        <w:pStyle w:val="Szvegtrzsbehzssal"/>
      </w:pPr>
      <w:r>
        <w:t>(2)</w:t>
      </w:r>
      <w:r>
        <w:tab/>
        <w:t>A havonta fizetendő bankszámla-hozzájárulás összege a 1.000.- forint/fő/hó, amelyre a köztisztviselő és közszolgálati ügykezelő 2015. január hónaptól jogosult.</w:t>
      </w:r>
    </w:p>
    <w:p w:rsidR="00173C88" w:rsidRDefault="00173C88" w:rsidP="00173C88">
      <w:pPr>
        <w:pStyle w:val="Szvegtrzsbehzssal"/>
        <w:ind w:left="0" w:firstLine="0"/>
      </w:pPr>
    </w:p>
    <w:p w:rsidR="00BE4EDD" w:rsidRDefault="00BE4EDD">
      <w:pPr>
        <w:pStyle w:val="Szvegtrzsbehzssal"/>
        <w:ind w:left="0" w:firstLine="0"/>
        <w:jc w:val="center"/>
        <w:rPr>
          <w:b/>
          <w:bCs/>
        </w:rPr>
      </w:pPr>
      <w:r>
        <w:rPr>
          <w:b/>
          <w:bCs/>
        </w:rPr>
        <w:t>Vezetői illetménypótlékok</w:t>
      </w:r>
    </w:p>
    <w:p w:rsidR="00BE4EDD" w:rsidRDefault="00BE4EDD">
      <w:pPr>
        <w:pStyle w:val="Szvegtrzsbehzssal"/>
        <w:ind w:left="0" w:firstLine="0"/>
        <w:jc w:val="center"/>
        <w:rPr>
          <w:b/>
          <w:bCs/>
        </w:rPr>
      </w:pPr>
      <w:r>
        <w:rPr>
          <w:b/>
          <w:bCs/>
        </w:rPr>
        <w:t>6.§</w:t>
      </w:r>
    </w:p>
    <w:p w:rsidR="00BE4EDD" w:rsidRDefault="00BE4EDD">
      <w:pPr>
        <w:pStyle w:val="Szvegtrzsbehzssal"/>
        <w:ind w:left="0" w:firstLine="0"/>
      </w:pPr>
    </w:p>
    <w:p w:rsidR="00BE4EDD" w:rsidRDefault="00BE4EDD">
      <w:pPr>
        <w:pStyle w:val="Szvegtrzsbehzssal"/>
        <w:ind w:left="0" w:firstLine="0"/>
      </w:pPr>
      <w:r>
        <w:t>A képviselő-testület vezetői illetménypótlékot állapít meg. Az osztályvezetői szintnek megfelelő vezető illetménypótléka az alapilletmény 10 %-a, a főosztályvezető-helyettesi szintnek megfelelő vezető illetménypótléka az alapilletmény 15 %-a.</w:t>
      </w:r>
    </w:p>
    <w:p w:rsidR="00BE4EDD" w:rsidRDefault="00BE4EDD">
      <w:pPr>
        <w:pStyle w:val="Szvegtrzsbehzssal"/>
        <w:ind w:left="0" w:firstLine="0"/>
      </w:pPr>
    </w:p>
    <w:p w:rsidR="00BE4EDD" w:rsidRDefault="00BE4EDD">
      <w:pPr>
        <w:pStyle w:val="Szvegtrzsbehzssal"/>
        <w:ind w:left="0" w:firstLine="0"/>
        <w:jc w:val="center"/>
        <w:rPr>
          <w:b/>
          <w:bCs/>
        </w:rPr>
      </w:pPr>
      <w:r>
        <w:rPr>
          <w:b/>
          <w:bCs/>
        </w:rPr>
        <w:t>Kiemelkedő teljesítmény elismerése</w:t>
      </w:r>
    </w:p>
    <w:p w:rsidR="00BE4EDD" w:rsidRDefault="00BE4EDD">
      <w:pPr>
        <w:pStyle w:val="Szvegtrzsbehzssal"/>
        <w:ind w:left="0" w:firstLine="0"/>
        <w:jc w:val="center"/>
        <w:rPr>
          <w:b/>
          <w:bCs/>
          <w:vertAlign w:val="superscript"/>
        </w:rPr>
      </w:pPr>
      <w:r>
        <w:rPr>
          <w:b/>
          <w:bCs/>
        </w:rPr>
        <w:t>7.§</w:t>
      </w:r>
      <w:r w:rsidR="00383572">
        <w:rPr>
          <w:b/>
          <w:bCs/>
        </w:rPr>
        <w:t xml:space="preserve"> </w:t>
      </w:r>
      <w:r w:rsidR="00383572">
        <w:rPr>
          <w:b/>
          <w:bCs/>
          <w:vertAlign w:val="superscript"/>
        </w:rPr>
        <w:t>1</w:t>
      </w:r>
    </w:p>
    <w:p w:rsidR="00085DFB" w:rsidRDefault="00085DFB">
      <w:pPr>
        <w:pStyle w:val="Szvegtrzsbehzssal"/>
        <w:ind w:left="0" w:firstLine="0"/>
        <w:jc w:val="center"/>
        <w:rPr>
          <w:b/>
          <w:bCs/>
          <w:vertAlign w:val="superscript"/>
        </w:rPr>
      </w:pPr>
    </w:p>
    <w:p w:rsidR="00085DFB" w:rsidRDefault="00085DFB">
      <w:pPr>
        <w:pStyle w:val="Szvegtrzsbehzssal"/>
        <w:ind w:left="0" w:firstLine="0"/>
        <w:jc w:val="center"/>
        <w:rPr>
          <w:b/>
          <w:bCs/>
        </w:rPr>
      </w:pPr>
      <w:r>
        <w:rPr>
          <w:b/>
          <w:bCs/>
        </w:rPr>
        <w:t>7/A. §</w:t>
      </w:r>
      <w:r w:rsidRPr="00085DFB">
        <w:rPr>
          <w:b/>
          <w:bCs/>
          <w:vertAlign w:val="superscript"/>
        </w:rPr>
        <w:t>4</w:t>
      </w:r>
    </w:p>
    <w:p w:rsidR="00085DFB" w:rsidRDefault="00085DFB">
      <w:pPr>
        <w:pStyle w:val="Szvegtrzsbehzssal"/>
        <w:ind w:left="0" w:firstLine="0"/>
        <w:jc w:val="center"/>
        <w:rPr>
          <w:b/>
          <w:bCs/>
        </w:rPr>
      </w:pPr>
    </w:p>
    <w:p w:rsidR="00085DFB" w:rsidRPr="00ED083A" w:rsidRDefault="00085DFB" w:rsidP="00085DFB">
      <w:pPr>
        <w:pStyle w:val="Szvegtrzsbehzssal"/>
        <w:jc w:val="center"/>
        <w:rPr>
          <w:b/>
        </w:rPr>
      </w:pPr>
      <w:r w:rsidRPr="00ED083A">
        <w:rPr>
          <w:b/>
        </w:rPr>
        <w:t>Közszolgálati Tisztviselők Napja</w:t>
      </w:r>
    </w:p>
    <w:p w:rsidR="00085DFB" w:rsidRDefault="00085DFB" w:rsidP="00085DFB">
      <w:pPr>
        <w:pStyle w:val="Szvegtrzsbehzssal"/>
        <w:ind w:left="0"/>
      </w:pPr>
    </w:p>
    <w:p w:rsidR="00085DFB" w:rsidRDefault="00085DFB" w:rsidP="00085DFB">
      <w:pPr>
        <w:pStyle w:val="Szvegtrzsbehzssal"/>
      </w:pPr>
      <w:r>
        <w:t>A köztisztviselő számára a Közszolgálati Tisztviselők Napja, július 1-je, munkaszüneti nap.</w:t>
      </w:r>
    </w:p>
    <w:p w:rsidR="00085DFB" w:rsidRDefault="00085DFB">
      <w:pPr>
        <w:pStyle w:val="Szvegtrzsbehzssal"/>
        <w:ind w:left="0" w:firstLine="0"/>
        <w:jc w:val="center"/>
        <w:rPr>
          <w:b/>
          <w:bCs/>
        </w:rPr>
      </w:pPr>
    </w:p>
    <w:p w:rsidR="00AA6D09" w:rsidRDefault="00AA6D09">
      <w:pPr>
        <w:pStyle w:val="Szvegtrzsbehzssal"/>
        <w:ind w:left="0" w:firstLine="0"/>
        <w:jc w:val="center"/>
        <w:rPr>
          <w:b/>
          <w:bCs/>
          <w:vertAlign w:val="superscript"/>
        </w:rPr>
      </w:pPr>
      <w:r>
        <w:rPr>
          <w:b/>
          <w:bCs/>
        </w:rPr>
        <w:t xml:space="preserve">7/B. § </w:t>
      </w:r>
      <w:r w:rsidRPr="00AA6D09">
        <w:rPr>
          <w:b/>
          <w:bCs/>
          <w:vertAlign w:val="superscript"/>
        </w:rPr>
        <w:t>5</w:t>
      </w:r>
      <w:r w:rsidR="00ED083A">
        <w:rPr>
          <w:b/>
          <w:bCs/>
          <w:vertAlign w:val="superscript"/>
        </w:rPr>
        <w:t>,6</w:t>
      </w:r>
    </w:p>
    <w:p w:rsidR="00AA6D09" w:rsidRDefault="00AA6D09">
      <w:pPr>
        <w:pStyle w:val="Szvegtrzsbehzssal"/>
        <w:ind w:left="0" w:firstLine="0"/>
        <w:jc w:val="center"/>
        <w:rPr>
          <w:b/>
          <w:bCs/>
          <w:vertAlign w:val="superscript"/>
        </w:rPr>
      </w:pPr>
    </w:p>
    <w:p w:rsidR="00AA6D09" w:rsidRPr="00ED083A" w:rsidRDefault="00AA6D09">
      <w:pPr>
        <w:pStyle w:val="Szvegtrzsbehzssal"/>
        <w:ind w:left="0" w:firstLine="0"/>
        <w:jc w:val="center"/>
        <w:rPr>
          <w:b/>
          <w:bCs/>
        </w:rPr>
      </w:pPr>
      <w:r w:rsidRPr="00ED083A">
        <w:rPr>
          <w:b/>
          <w:bCs/>
        </w:rPr>
        <w:t>Köztisztviselők illetményalapja</w:t>
      </w:r>
    </w:p>
    <w:p w:rsidR="00BE4EDD" w:rsidRDefault="00BE4EDD" w:rsidP="00383572">
      <w:pPr>
        <w:pStyle w:val="Szvegtrzsbehzssal"/>
        <w:ind w:left="0" w:firstLine="0"/>
      </w:pPr>
    </w:p>
    <w:p w:rsidR="00ED083A" w:rsidRPr="00ED083A" w:rsidRDefault="00ED083A" w:rsidP="00ED083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ED083A">
        <w:rPr>
          <w:sz w:val="24"/>
          <w:szCs w:val="24"/>
        </w:rPr>
        <w:t>A képviselő-testület a köztisztviselők illetménylapját 2020. január 1. napjától 46. 380.-Ft összegben állapítja meg.</w:t>
      </w:r>
    </w:p>
    <w:p w:rsidR="00AA6D09" w:rsidRDefault="00AA6D09" w:rsidP="00383572">
      <w:pPr>
        <w:pStyle w:val="Szvegtrzsbehzssal"/>
        <w:ind w:left="0" w:firstLine="0"/>
      </w:pPr>
    </w:p>
    <w:p w:rsidR="00BE4EDD" w:rsidRDefault="00BE4EDD">
      <w:pPr>
        <w:pStyle w:val="Szvegtrzsbehzssal"/>
        <w:ind w:left="0" w:firstLine="0"/>
        <w:jc w:val="center"/>
        <w:rPr>
          <w:b/>
          <w:bCs/>
        </w:rPr>
      </w:pPr>
      <w:r>
        <w:rPr>
          <w:b/>
          <w:bCs/>
        </w:rPr>
        <w:t>Záró rendelkezések</w:t>
      </w: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8.§</w:t>
      </w:r>
    </w:p>
    <w:p w:rsidR="00BE4EDD" w:rsidRDefault="00BE4EDD">
      <w:pPr>
        <w:pStyle w:val="Szvegtrzsbehzssal"/>
        <w:jc w:val="center"/>
        <w:rPr>
          <w:b/>
          <w:bCs/>
        </w:rPr>
      </w:pPr>
    </w:p>
    <w:p w:rsidR="00BE4EDD" w:rsidRDefault="00BE4EDD" w:rsidP="00ED083A">
      <w:pPr>
        <w:pStyle w:val="Szvegtrzsbehzssal"/>
      </w:pPr>
      <w:r>
        <w:t>(1)</w:t>
      </w:r>
      <w:r w:rsidR="00173C88">
        <w:rPr>
          <w:b/>
          <w:vertAlign w:val="superscript"/>
        </w:rPr>
        <w:t>3</w:t>
      </w:r>
      <w:r>
        <w:tab/>
      </w:r>
      <w:r w:rsidR="00173C88" w:rsidRPr="00173C88">
        <w:t>Az e rendeletben, valamint a közszolgálati tisztviselőkről szóló 2011. évi CXCIX. törvény (Kttv.) alapján kötelezően biztosítandó támogatások részletes szabályait a jegyző az egységes közszolgála</w:t>
      </w:r>
      <w:r w:rsidR="00173C88">
        <w:t>ti szabályzatban állapítja meg.</w:t>
      </w:r>
    </w:p>
    <w:p w:rsidR="00383572" w:rsidRDefault="00BE4EDD" w:rsidP="00ED083A">
      <w:pPr>
        <w:pStyle w:val="Szvegtrzsbehzssal"/>
      </w:pPr>
      <w:r>
        <w:t>(2)</w:t>
      </w:r>
      <w:r w:rsidR="00383572">
        <w:rPr>
          <w:b/>
          <w:vertAlign w:val="superscript"/>
        </w:rPr>
        <w:t>1</w:t>
      </w:r>
      <w:r>
        <w:tab/>
      </w:r>
    </w:p>
    <w:p w:rsidR="00BE4EDD" w:rsidRDefault="00BE4EDD" w:rsidP="00ED083A">
      <w:pPr>
        <w:pStyle w:val="Szvegtrzsbehzssal"/>
      </w:pPr>
      <w:r>
        <w:t>(3)</w:t>
      </w:r>
      <w:r>
        <w:tab/>
        <w:t>E rendelet 2003. november 1-jén lép hatályba.</w:t>
      </w:r>
    </w:p>
    <w:p w:rsidR="00BE4EDD" w:rsidRDefault="00BE4EDD" w:rsidP="00ED083A">
      <w:pPr>
        <w:pStyle w:val="Szvegtrzsbehzssal"/>
      </w:pPr>
      <w:r>
        <w:t>(4)</w:t>
      </w:r>
      <w:r>
        <w:tab/>
        <w:t>A rendelet hatálybalépésével egyidejűleg hatályát veszti a 19/2001. (XII.17.) sz. önkormányzati rendelet, valamint az azt módosító 35/2002.(XII.23.) sz. önkormányzati rendelet.</w:t>
      </w:r>
    </w:p>
    <w:p w:rsidR="00BE4EDD" w:rsidRDefault="00BE4EDD">
      <w:pPr>
        <w:pStyle w:val="Szvegtrzsbehzssal"/>
      </w:pPr>
      <w:r>
        <w:t>(5)</w:t>
      </w:r>
      <w:r>
        <w:tab/>
        <w:t>A rendelet kihirdetéséről a jegyző gondoskodik.</w:t>
      </w: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  <w:r>
        <w:t>Dunakeszi, 2003. október 6.</w:t>
      </w: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  <w:r>
        <w:tab/>
      </w:r>
      <w:r>
        <w:tab/>
      </w:r>
      <w:r>
        <w:tab/>
        <w:t>Dr. Dóczi István</w:t>
      </w:r>
      <w:r w:rsidR="00ED1D9C">
        <w:t xml:space="preserve"> s. k. </w:t>
      </w:r>
      <w:r>
        <w:tab/>
      </w:r>
      <w:r>
        <w:tab/>
      </w:r>
      <w:r>
        <w:tab/>
      </w:r>
      <w:r>
        <w:tab/>
        <w:t>Kecskeméthy Géza</w:t>
      </w:r>
      <w:r w:rsidR="00ED1D9C">
        <w:t xml:space="preserve"> s. k. </w:t>
      </w:r>
    </w:p>
    <w:p w:rsidR="00BE4EDD" w:rsidRDefault="00BE4EDD">
      <w:pPr>
        <w:pStyle w:val="Szvegtrzsbehzssal"/>
      </w:pPr>
      <w:r>
        <w:tab/>
      </w:r>
      <w:r>
        <w:tab/>
      </w:r>
      <w:r>
        <w:tab/>
      </w:r>
      <w:r>
        <w:tab/>
        <w:t>jegyző</w:t>
      </w:r>
      <w:r>
        <w:tab/>
      </w:r>
      <w:r>
        <w:tab/>
      </w:r>
      <w:r>
        <w:tab/>
      </w:r>
      <w:r>
        <w:tab/>
      </w:r>
      <w:r>
        <w:tab/>
        <w:t xml:space="preserve">     polgármester</w:t>
      </w:r>
    </w:p>
    <w:p w:rsidR="00383572" w:rsidRDefault="00383572">
      <w:pPr>
        <w:pStyle w:val="Szvegtrzsbehzssal"/>
      </w:pPr>
    </w:p>
    <w:p w:rsidR="00383572" w:rsidRDefault="00383572">
      <w:pPr>
        <w:pStyle w:val="Szvegtrzsbehzssal"/>
      </w:pPr>
    </w:p>
    <w:p w:rsidR="00383572" w:rsidRDefault="00383572">
      <w:pPr>
        <w:pStyle w:val="Szvegtrzsbehzssal"/>
      </w:pPr>
    </w:p>
    <w:p w:rsidR="00383572" w:rsidRDefault="00383572">
      <w:pPr>
        <w:pStyle w:val="Szvegtrzsbehzssal"/>
        <w:rPr>
          <w:b/>
        </w:rPr>
      </w:pPr>
      <w:r w:rsidRPr="00383572">
        <w:rPr>
          <w:b/>
          <w:vertAlign w:val="superscript"/>
        </w:rPr>
        <w:t>1</w:t>
      </w:r>
      <w:r w:rsidRPr="00383572">
        <w:rPr>
          <w:b/>
        </w:rPr>
        <w:t xml:space="preserve"> Módosította az 1/2009. (I.19.) Ör.</w:t>
      </w:r>
      <w:r>
        <w:rPr>
          <w:b/>
        </w:rPr>
        <w:t xml:space="preserve"> </w:t>
      </w:r>
    </w:p>
    <w:p w:rsidR="00BD3205" w:rsidRDefault="00BD3205" w:rsidP="00BD3205">
      <w:pPr>
        <w:pStyle w:val="Szvegtrzsbehzssal"/>
        <w:rPr>
          <w:b/>
        </w:rPr>
      </w:pPr>
      <w:r>
        <w:rPr>
          <w:b/>
          <w:vertAlign w:val="superscript"/>
        </w:rPr>
        <w:t>2</w:t>
      </w:r>
      <w:r>
        <w:rPr>
          <w:b/>
        </w:rPr>
        <w:t xml:space="preserve"> Módosította az 1/2014. (II</w:t>
      </w:r>
      <w:r w:rsidRPr="00383572">
        <w:rPr>
          <w:b/>
        </w:rPr>
        <w:t>.</w:t>
      </w:r>
      <w:r>
        <w:rPr>
          <w:b/>
        </w:rPr>
        <w:t>06</w:t>
      </w:r>
      <w:r w:rsidRPr="00383572">
        <w:rPr>
          <w:b/>
        </w:rPr>
        <w:t>) Ör.</w:t>
      </w:r>
      <w:r>
        <w:rPr>
          <w:b/>
        </w:rPr>
        <w:t xml:space="preserve"> </w:t>
      </w:r>
    </w:p>
    <w:p w:rsidR="00874DBD" w:rsidRDefault="00874DBD" w:rsidP="00874DBD">
      <w:pPr>
        <w:pStyle w:val="Szvegtrzsbehzssal"/>
        <w:rPr>
          <w:b/>
        </w:rPr>
      </w:pPr>
      <w:r>
        <w:rPr>
          <w:b/>
          <w:vertAlign w:val="superscript"/>
        </w:rPr>
        <w:t>3</w:t>
      </w:r>
      <w:r>
        <w:rPr>
          <w:b/>
        </w:rPr>
        <w:t xml:space="preserve"> Módosította a </w:t>
      </w:r>
      <w:r>
        <w:rPr>
          <w:b/>
          <w:bCs/>
        </w:rPr>
        <w:t>7</w:t>
      </w:r>
      <w:r w:rsidRPr="004B239B">
        <w:rPr>
          <w:b/>
          <w:bCs/>
        </w:rPr>
        <w:t>/2015</w:t>
      </w:r>
      <w:r>
        <w:rPr>
          <w:b/>
          <w:bCs/>
        </w:rPr>
        <w:t>. (II.27.</w:t>
      </w:r>
      <w:r w:rsidRPr="004B239B">
        <w:rPr>
          <w:b/>
          <w:bCs/>
        </w:rPr>
        <w:t xml:space="preserve">) </w:t>
      </w:r>
      <w:r w:rsidRPr="00383572">
        <w:rPr>
          <w:b/>
        </w:rPr>
        <w:t xml:space="preserve"> Ör.</w:t>
      </w:r>
      <w:r>
        <w:rPr>
          <w:b/>
        </w:rPr>
        <w:t xml:space="preserve"> </w:t>
      </w:r>
    </w:p>
    <w:p w:rsidR="00085DFB" w:rsidRDefault="00085DFB" w:rsidP="00085DFB">
      <w:pPr>
        <w:pStyle w:val="Szvegtrzsbehzssal"/>
        <w:rPr>
          <w:b/>
        </w:rPr>
      </w:pPr>
      <w:r>
        <w:rPr>
          <w:b/>
          <w:vertAlign w:val="superscript"/>
        </w:rPr>
        <w:t>4</w:t>
      </w:r>
      <w:r>
        <w:rPr>
          <w:b/>
        </w:rPr>
        <w:t xml:space="preserve"> Módosította a </w:t>
      </w:r>
      <w:r>
        <w:rPr>
          <w:b/>
          <w:bCs/>
        </w:rPr>
        <w:t>2/2017. (II.03.</w:t>
      </w:r>
      <w:r w:rsidRPr="004B239B">
        <w:rPr>
          <w:b/>
          <w:bCs/>
        </w:rPr>
        <w:t xml:space="preserve">) </w:t>
      </w:r>
      <w:r w:rsidRPr="00383572">
        <w:rPr>
          <w:b/>
        </w:rPr>
        <w:t xml:space="preserve"> Ör.</w:t>
      </w:r>
      <w:r>
        <w:rPr>
          <w:b/>
        </w:rPr>
        <w:t xml:space="preserve"> </w:t>
      </w:r>
    </w:p>
    <w:p w:rsidR="00AA6D09" w:rsidRDefault="00AA6D09" w:rsidP="00085DFB">
      <w:pPr>
        <w:pStyle w:val="Szvegtrzsbehzssal"/>
        <w:rPr>
          <w:b/>
        </w:rPr>
      </w:pPr>
      <w:r w:rsidRPr="00AA6D09">
        <w:rPr>
          <w:b/>
          <w:vertAlign w:val="superscript"/>
        </w:rPr>
        <w:t>5</w:t>
      </w:r>
      <w:r>
        <w:rPr>
          <w:b/>
        </w:rPr>
        <w:t xml:space="preserve"> Módosította az 1/2019.(II.01.) Ör.</w:t>
      </w:r>
    </w:p>
    <w:p w:rsidR="00ED083A" w:rsidRDefault="00ED083A" w:rsidP="00ED083A">
      <w:pPr>
        <w:pStyle w:val="Szvegtrzsbehzssal"/>
        <w:rPr>
          <w:b/>
        </w:rPr>
      </w:pPr>
      <w:r>
        <w:rPr>
          <w:b/>
          <w:vertAlign w:val="superscript"/>
        </w:rPr>
        <w:t>6</w:t>
      </w:r>
      <w:r>
        <w:rPr>
          <w:b/>
        </w:rPr>
        <w:t xml:space="preserve"> Módosította az 3/2020.(I.30.)  Ör.</w:t>
      </w:r>
    </w:p>
    <w:p w:rsidR="00ED083A" w:rsidRDefault="00ED083A" w:rsidP="00085DFB">
      <w:pPr>
        <w:pStyle w:val="Szvegtrzsbehzssal"/>
        <w:rPr>
          <w:b/>
        </w:rPr>
      </w:pPr>
    </w:p>
    <w:p w:rsidR="00383572" w:rsidRDefault="00383572" w:rsidP="00085DFB">
      <w:pPr>
        <w:pStyle w:val="Szvegtrzsbehzssal"/>
        <w:ind w:left="0" w:firstLine="0"/>
        <w:rPr>
          <w:b/>
        </w:rPr>
      </w:pPr>
    </w:p>
    <w:p w:rsidR="00383572" w:rsidRDefault="00383572">
      <w:pPr>
        <w:pStyle w:val="Szvegtrzsbehzssal"/>
        <w:rPr>
          <w:b/>
        </w:rPr>
      </w:pPr>
      <w:r>
        <w:rPr>
          <w:b/>
        </w:rPr>
        <w:t>(Egységes szerkezetbe fogl</w:t>
      </w:r>
      <w:r w:rsidR="00ED083A">
        <w:rPr>
          <w:b/>
        </w:rPr>
        <w:t>alva 2020. február 6-á</w:t>
      </w:r>
      <w:r w:rsidR="00BD3205">
        <w:rPr>
          <w:b/>
        </w:rPr>
        <w:t>n)</w:t>
      </w:r>
    </w:p>
    <w:p w:rsidR="00E86005" w:rsidRPr="00383572" w:rsidRDefault="00E86005">
      <w:pPr>
        <w:pStyle w:val="Szvegtrzsbehzssal"/>
        <w:rPr>
          <w:b/>
        </w:rPr>
      </w:pPr>
    </w:p>
    <w:p w:rsidR="00BE4EDD" w:rsidRDefault="00BE4EDD">
      <w:pPr>
        <w:pStyle w:val="Szvegtrzsbehzssal"/>
        <w:ind w:left="0" w:firstLine="0"/>
        <w:jc w:val="center"/>
      </w:pPr>
    </w:p>
    <w:sectPr w:rsidR="00BE4EDD" w:rsidSect="00290B17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DBD" w:rsidRDefault="00874DBD">
      <w:r>
        <w:separator/>
      </w:r>
    </w:p>
  </w:endnote>
  <w:endnote w:type="continuationSeparator" w:id="0">
    <w:p w:rsidR="00874DBD" w:rsidRDefault="0087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DBD" w:rsidRDefault="00874DBD">
      <w:r>
        <w:separator/>
      </w:r>
    </w:p>
  </w:footnote>
  <w:footnote w:type="continuationSeparator" w:id="0">
    <w:p w:rsidR="00874DBD" w:rsidRDefault="00874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BD" w:rsidRDefault="00290B1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74DB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74DBD" w:rsidRDefault="00874DB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BD" w:rsidRDefault="00290B1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74DB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65C34">
      <w:rPr>
        <w:rStyle w:val="Oldalszm"/>
        <w:noProof/>
      </w:rPr>
      <w:t>3</w:t>
    </w:r>
    <w:r>
      <w:rPr>
        <w:rStyle w:val="Oldalszm"/>
      </w:rPr>
      <w:fldChar w:fldCharType="end"/>
    </w:r>
  </w:p>
  <w:p w:rsidR="00874DBD" w:rsidRDefault="00874DB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D1C"/>
    <w:multiLevelType w:val="hybridMultilevel"/>
    <w:tmpl w:val="FEBE5DB0"/>
    <w:lvl w:ilvl="0" w:tplc="405ED41E">
      <w:start w:val="1"/>
      <w:numFmt w:val="lowerLetter"/>
      <w:lvlText w:val="%1.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26234F45"/>
    <w:multiLevelType w:val="hybridMultilevel"/>
    <w:tmpl w:val="B89A9124"/>
    <w:lvl w:ilvl="0" w:tplc="8A821D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770EE"/>
    <w:multiLevelType w:val="hybridMultilevel"/>
    <w:tmpl w:val="0284F9FA"/>
    <w:lvl w:ilvl="0" w:tplc="ADEA895C">
      <w:start w:val="1"/>
      <w:numFmt w:val="lowerLetter"/>
      <w:lvlText w:val="%1.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712151F3"/>
    <w:multiLevelType w:val="hybridMultilevel"/>
    <w:tmpl w:val="3612D94A"/>
    <w:lvl w:ilvl="0" w:tplc="3E62B2A6">
      <w:start w:val="1"/>
      <w:numFmt w:val="lowerLetter"/>
      <w:lvlText w:val="%1.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9C"/>
    <w:rsid w:val="00085DFB"/>
    <w:rsid w:val="00173C88"/>
    <w:rsid w:val="00290B17"/>
    <w:rsid w:val="00383572"/>
    <w:rsid w:val="003E452A"/>
    <w:rsid w:val="004915B1"/>
    <w:rsid w:val="004C4D60"/>
    <w:rsid w:val="00565C34"/>
    <w:rsid w:val="00874DBD"/>
    <w:rsid w:val="00AA6D09"/>
    <w:rsid w:val="00AC0B39"/>
    <w:rsid w:val="00AC67B2"/>
    <w:rsid w:val="00BD3205"/>
    <w:rsid w:val="00BE4EDD"/>
    <w:rsid w:val="00C25D37"/>
    <w:rsid w:val="00E86005"/>
    <w:rsid w:val="00ED083A"/>
    <w:rsid w:val="00ED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9A1DA2-48B7-4B6A-A70A-0486CB06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0B17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rsid w:val="00290B17"/>
    <w:pPr>
      <w:keepNext/>
      <w:jc w:val="both"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290B17"/>
    <w:pPr>
      <w:ind w:left="567" w:hanging="567"/>
      <w:jc w:val="both"/>
    </w:pPr>
    <w:rPr>
      <w:sz w:val="24"/>
    </w:rPr>
  </w:style>
  <w:style w:type="paragraph" w:styleId="lfej">
    <w:name w:val="header"/>
    <w:basedOn w:val="Norml"/>
    <w:rsid w:val="00290B1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90B17"/>
  </w:style>
  <w:style w:type="paragraph" w:styleId="Buborkszveg">
    <w:name w:val="Balloon Text"/>
    <w:basedOn w:val="Norml"/>
    <w:semiHidden/>
    <w:rsid w:val="00ED1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3214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Dunakeszi Város Képviselő-testületének</vt:lpstr>
    </vt:vector>
  </TitlesOfParts>
  <Company>TITKÁRSÁG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Képviselő-testületének</dc:title>
  <dc:subject/>
  <dc:creator>RÓZSA</dc:creator>
  <cp:keywords/>
  <dc:description/>
  <cp:lastModifiedBy>Forgács Andrea</cp:lastModifiedBy>
  <cp:revision>2</cp:revision>
  <cp:lastPrinted>2006-11-24T08:02:00Z</cp:lastPrinted>
  <dcterms:created xsi:type="dcterms:W3CDTF">2020-03-25T12:44:00Z</dcterms:created>
  <dcterms:modified xsi:type="dcterms:W3CDTF">2020-03-25T12:44:00Z</dcterms:modified>
</cp:coreProperties>
</file>